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32DB" w14:textId="343FD527" w:rsidR="00F41996" w:rsidRDefault="00160FAC" w:rsidP="00F41996">
      <w:pPr>
        <w:autoSpaceDE w:val="0"/>
        <w:autoSpaceDN w:val="0"/>
        <w:adjustRightInd w:val="0"/>
        <w:spacing w:after="0" w:line="240" w:lineRule="auto"/>
        <w:rPr>
          <w:rFonts w:ascii="PT Sans" w:hAnsi="PT Sans" w:cs="PTSans-Regular"/>
          <w:color w:val="4E1657"/>
          <w:sz w:val="20"/>
          <w:szCs w:val="20"/>
        </w:rPr>
      </w:pPr>
      <w:r>
        <w:rPr>
          <w:rFonts w:ascii="PT Sans" w:hAnsi="PT Sans" w:cs="PTSans-Regular"/>
          <w:noProof/>
          <w:color w:val="4E1657"/>
          <w:sz w:val="20"/>
          <w:szCs w:val="20"/>
        </w:rPr>
        <w:drawing>
          <wp:anchor distT="0" distB="0" distL="114300" distR="114300" simplePos="0" relativeHeight="251682302" behindDoc="1" locked="0" layoutInCell="1" allowOverlap="1" wp14:anchorId="6A852D56" wp14:editId="3A0A76DE">
            <wp:simplePos x="0" y="0"/>
            <wp:positionH relativeFrom="page">
              <wp:posOffset>-16881</wp:posOffset>
            </wp:positionH>
            <wp:positionV relativeFrom="paragraph">
              <wp:posOffset>-2973705</wp:posOffset>
            </wp:positionV>
            <wp:extent cx="7898026" cy="3057525"/>
            <wp:effectExtent l="0" t="0" r="8255" b="0"/>
            <wp:wrapNone/>
            <wp:docPr id="9" name="Picture 9" descr="A person and person shak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and person shaking hand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8026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D0D">
        <w:rPr>
          <w:rFonts w:ascii="PT Sans" w:hAnsi="PT Sans" w:cs="PTSans-Regular"/>
          <w:noProof/>
          <w:color w:val="4E1657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327" behindDoc="0" locked="0" layoutInCell="1" allowOverlap="1" wp14:anchorId="4BBF753A" wp14:editId="45ABFC66">
                <wp:simplePos x="0" y="0"/>
                <wp:positionH relativeFrom="margin">
                  <wp:posOffset>-457200</wp:posOffset>
                </wp:positionH>
                <wp:positionV relativeFrom="paragraph">
                  <wp:posOffset>-2208530</wp:posOffset>
                </wp:positionV>
                <wp:extent cx="2705100" cy="12725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72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44E6" w14:textId="01994A05" w:rsidR="00C75B37" w:rsidRPr="00C75B37" w:rsidRDefault="003761FE" w:rsidP="003761FE">
                            <w:pPr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</w:pPr>
                            <w:r w:rsidRPr="003761FE"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  <w:t>ONZE</w:t>
                            </w:r>
                            <w:r w:rsidR="00BD0604" w:rsidRPr="003761FE"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  <w:t xml:space="preserve"> ORGANISATIE</w:t>
                            </w:r>
                            <w:r w:rsidR="00C75B37" w:rsidRPr="00C75B37"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  <w:t xml:space="preserve"> ONDERSTEUNT</w:t>
                            </w:r>
                            <w:r w:rsidR="00A7485C"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  <w:br/>
                            </w:r>
                            <w:r w:rsidR="00C75B37" w:rsidRPr="00C75B37"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  <w:t>JOUW WELZIJN</w:t>
                            </w:r>
                            <w:r w:rsidR="00A7485C"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  <w:br/>
                            </w:r>
                            <w:r w:rsidR="00C75B37" w:rsidRPr="00C75B37"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  <w:t>OP HET WERK</w:t>
                            </w:r>
                            <w:r w:rsidR="00C9447A">
                              <w:rPr>
                                <w:rFonts w:ascii="Morebi Rounded Med" w:hAnsi="Morebi Rounded Med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lang w:val="nl-BE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F75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-173.9pt;width:213pt;height:100.2pt;z-index:2516833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" filled="f" stroked="f">
                <v:textbox>
                  <w:txbxContent>
                    <w:p w14:paraId="5CDF44E6" w14:textId="01994A05" w:rsidR="00C75B37" w:rsidRPr="00C75B37" w:rsidRDefault="003761FE" w:rsidP="003761FE">
                      <w:pPr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</w:pPr>
                      <w:r w:rsidRPr="003761FE"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  <w:t>ONZE</w:t>
                      </w:r>
                      <w:r w:rsidR="00BD0604" w:rsidRPr="003761FE"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  <w:t xml:space="preserve"> ORGANISATIE</w:t>
                      </w:r>
                      <w:r w:rsidR="00C75B37" w:rsidRPr="00C75B37"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  <w:t xml:space="preserve"> ONDERSTEUNT</w:t>
                      </w:r>
                      <w:r w:rsidR="00A7485C"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  <w:br/>
                      </w:r>
                      <w:r w:rsidR="00C75B37" w:rsidRPr="00C75B37"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  <w:t>JOUW WELZIJN</w:t>
                      </w:r>
                      <w:r w:rsidR="00A7485C"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  <w:br/>
                      </w:r>
                      <w:r w:rsidR="00C75B37" w:rsidRPr="00C75B37"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  <w:t>OP HET WERK</w:t>
                      </w:r>
                      <w:r w:rsidR="00C9447A">
                        <w:rPr>
                          <w:rFonts w:ascii="Morebi Rounded Med" w:hAnsi="Morebi Rounded Med"/>
                          <w:b/>
                          <w:bCs/>
                          <w:color w:val="FFFFFF" w:themeColor="background1"/>
                          <w:sz w:val="34"/>
                          <w:szCs w:val="34"/>
                          <w:lang w:val="nl-BE"/>
                        </w:rPr>
                        <w:t xml:space="preserve">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81A0F" w14:textId="2A51D639" w:rsidR="00677FE3" w:rsidRPr="003761FE" w:rsidRDefault="00C75B37" w:rsidP="00160FAC">
      <w:pPr>
        <w:pStyle w:val="Heading1"/>
        <w:numPr>
          <w:ilvl w:val="0"/>
          <w:numId w:val="0"/>
        </w:numPr>
        <w:ind w:left="432" w:hanging="432"/>
        <w:jc w:val="center"/>
        <w:rPr>
          <w:color w:val="E00030" w:themeColor="accent2"/>
          <w:sz w:val="44"/>
          <w:szCs w:val="44"/>
        </w:rPr>
      </w:pPr>
      <w:r w:rsidRPr="003761FE">
        <w:rPr>
          <w:noProof/>
          <w:color w:val="E00030" w:themeColor="accent2"/>
          <w:sz w:val="44"/>
          <w:szCs w:val="44"/>
        </w:rPr>
        <w:t>GEZOCHT</w:t>
      </w:r>
      <w:r w:rsidR="00DF5187" w:rsidRPr="003761FE">
        <w:rPr>
          <w:noProof/>
          <w:color w:val="E00030" w:themeColor="accent2"/>
          <w:sz w:val="44"/>
          <w:szCs w:val="44"/>
        </w:rPr>
        <w:t>:</w:t>
      </w:r>
      <w:r w:rsidRPr="003761FE">
        <w:rPr>
          <w:noProof/>
          <w:color w:val="E00030" w:themeColor="accent2"/>
          <w:sz w:val="44"/>
          <w:szCs w:val="44"/>
        </w:rPr>
        <w:t xml:space="preserve"> VERTROUWENSPERSONEN</w:t>
      </w:r>
    </w:p>
    <w:p w14:paraId="076F0716" w14:textId="5734DCCD" w:rsidR="00C75B37" w:rsidRPr="008F6376" w:rsidRDefault="003761FE" w:rsidP="0076758B">
      <w:pPr>
        <w:widowControl w:val="0"/>
        <w:spacing w:after="0" w:line="276" w:lineRule="auto"/>
        <w:rPr>
          <w:rFonts w:ascii="PT Sans" w:eastAsia="PT Sans" w:hAnsi="PT Sans" w:cs="PT Sans"/>
          <w:b/>
          <w:bCs/>
          <w:szCs w:val="20"/>
          <w:lang w:val="nl-BE"/>
        </w:rPr>
      </w:pPr>
      <w:r>
        <w:rPr>
          <w:rFonts w:ascii="PT Sans" w:eastAsia="PT Sans" w:hAnsi="PT Sans" w:cs="PT Sans"/>
          <w:b/>
          <w:bCs/>
          <w:szCs w:val="20"/>
          <w:lang w:val="nl-BE"/>
        </w:rPr>
        <w:t xml:space="preserve">Wij vinden </w:t>
      </w:r>
      <w:r w:rsidR="005153F2" w:rsidRPr="0076758B">
        <w:rPr>
          <w:rFonts w:ascii="PT Sans" w:eastAsia="PT Sans" w:hAnsi="PT Sans" w:cs="PT Sans"/>
          <w:b/>
          <w:bCs/>
          <w:szCs w:val="20"/>
          <w:lang w:val="nl-BE"/>
        </w:rPr>
        <w:t>jouw welzijn op het werk belangrijk</w:t>
      </w:r>
      <w:r>
        <w:rPr>
          <w:rFonts w:ascii="PT Sans" w:eastAsia="PT Sans" w:hAnsi="PT Sans" w:cs="PT Sans"/>
          <w:b/>
          <w:bCs/>
          <w:szCs w:val="20"/>
          <w:lang w:val="nl-BE"/>
        </w:rPr>
        <w:t>!</w:t>
      </w:r>
      <w:r w:rsidR="005153F2" w:rsidRPr="0076758B">
        <w:rPr>
          <w:rFonts w:ascii="PT Sans" w:eastAsia="PT Sans" w:hAnsi="PT Sans" w:cs="PT Sans"/>
          <w:b/>
          <w:bCs/>
          <w:szCs w:val="20"/>
          <w:lang w:val="nl-BE"/>
        </w:rPr>
        <w:t xml:space="preserve"> </w:t>
      </w:r>
      <w:r w:rsidR="005153F2" w:rsidRPr="0076758B">
        <w:rPr>
          <w:rFonts w:ascii="PT Sans" w:eastAsia="PT Sans" w:hAnsi="PT Sans" w:cs="PT Sans"/>
          <w:szCs w:val="20"/>
          <w:lang w:val="nl-BE"/>
        </w:rPr>
        <w:t xml:space="preserve">Daarom </w:t>
      </w:r>
      <w:r w:rsidR="00EA6884" w:rsidRPr="0076758B">
        <w:rPr>
          <w:rFonts w:ascii="PT Sans" w:eastAsia="PT Sans" w:hAnsi="PT Sans" w:cs="PT Sans"/>
          <w:szCs w:val="20"/>
          <w:lang w:val="nl-BE"/>
        </w:rPr>
        <w:t>zijn wij</w:t>
      </w:r>
      <w:r w:rsidR="00EA6884" w:rsidRPr="0076758B">
        <w:rPr>
          <w:rFonts w:ascii="PT Sans" w:eastAsia="PT Sans" w:hAnsi="PT Sans" w:cs="PT Sans"/>
          <w:b/>
          <w:bCs/>
          <w:szCs w:val="20"/>
          <w:lang w:val="nl-BE"/>
        </w:rPr>
        <w:t xml:space="preserve"> op zoek naar interne aanspreekpunten </w:t>
      </w:r>
      <w:r w:rsidR="0076758B" w:rsidRPr="0076758B">
        <w:rPr>
          <w:rFonts w:ascii="PT Sans" w:eastAsia="PT Sans" w:hAnsi="PT Sans" w:cs="PT Sans"/>
          <w:szCs w:val="20"/>
          <w:lang w:val="nl-BE"/>
        </w:rPr>
        <w:t>waarbij jullie terecht kunnen inzake psychosociaal welzijn.</w:t>
      </w:r>
    </w:p>
    <w:p w14:paraId="25B4C3FE" w14:textId="5CCB0E74" w:rsidR="008D48A6" w:rsidRDefault="008D48A6" w:rsidP="0076758B">
      <w:pPr>
        <w:widowControl w:val="0"/>
        <w:spacing w:after="0" w:line="276" w:lineRule="auto"/>
        <w:rPr>
          <w:rFonts w:ascii="PT Sans" w:eastAsia="PT Sans" w:hAnsi="PT Sans" w:cs="PT Sans"/>
          <w:szCs w:val="20"/>
          <w:lang w:val="nl-BE"/>
        </w:rPr>
      </w:pPr>
    </w:p>
    <w:p w14:paraId="7A9AC1B3" w14:textId="6DE54981" w:rsidR="00C75B37" w:rsidRPr="00592A64" w:rsidRDefault="00C75B37" w:rsidP="0076758B">
      <w:pPr>
        <w:spacing w:line="276" w:lineRule="auto"/>
        <w:jc w:val="center"/>
        <w:rPr>
          <w:rFonts w:ascii="PT Sans" w:eastAsia="Times New Roman" w:hAnsi="PT Sans"/>
          <w:b/>
          <w:bCs/>
          <w:lang w:val="nl-BE"/>
        </w:rPr>
      </w:pPr>
      <w:r w:rsidRPr="00592A64">
        <w:rPr>
          <w:rFonts w:ascii="PT Sans" w:eastAsia="Times New Roman" w:hAnsi="PT Sans"/>
          <w:b/>
          <w:bCs/>
          <w:lang w:val="nl-BE"/>
        </w:rPr>
        <w:t>Vind jij welzijn op werk belangrijk?</w:t>
      </w:r>
      <w:r w:rsidR="00D73892" w:rsidRPr="00592A64">
        <w:rPr>
          <w:lang w:val="nl-BE"/>
        </w:rPr>
        <w:t xml:space="preserve"> </w:t>
      </w:r>
      <w:r w:rsidR="008D48A6" w:rsidRPr="00592A64">
        <w:rPr>
          <w:rFonts w:ascii="PT Sans" w:eastAsia="Times New Roman" w:hAnsi="PT Sans"/>
          <w:b/>
          <w:bCs/>
          <w:lang w:val="nl-BE"/>
        </w:rPr>
        <w:br/>
      </w:r>
      <w:r w:rsidRPr="00592A64">
        <w:rPr>
          <w:rFonts w:ascii="PT Sans" w:eastAsia="Times New Roman" w:hAnsi="PT Sans"/>
          <w:b/>
          <w:bCs/>
          <w:lang w:val="nl-BE"/>
        </w:rPr>
        <w:t>Ben jij een luisterend oor voor je collega's?</w:t>
      </w:r>
      <w:r w:rsidR="008D48A6" w:rsidRPr="00592A64">
        <w:rPr>
          <w:rFonts w:ascii="PT Sans" w:eastAsia="Times New Roman" w:hAnsi="PT Sans"/>
          <w:b/>
          <w:bCs/>
          <w:lang w:val="nl-BE"/>
        </w:rPr>
        <w:br/>
      </w:r>
      <w:r w:rsidRPr="00592A64">
        <w:rPr>
          <w:rFonts w:ascii="PT Sans" w:eastAsia="Times New Roman" w:hAnsi="PT Sans"/>
          <w:b/>
          <w:bCs/>
          <w:lang w:val="nl-BE"/>
        </w:rPr>
        <w:t>Kan je discreet omgaan met vertrouwelijke informatie?</w:t>
      </w:r>
      <w:r w:rsidR="008D48A6" w:rsidRPr="00592A64">
        <w:rPr>
          <w:rFonts w:ascii="PT Sans" w:eastAsia="Times New Roman" w:hAnsi="PT Sans"/>
          <w:b/>
          <w:bCs/>
          <w:lang w:val="nl-BE"/>
        </w:rPr>
        <w:br/>
      </w:r>
      <w:r w:rsidRPr="00592A64">
        <w:rPr>
          <w:rFonts w:ascii="PT Sans" w:eastAsia="Times New Roman" w:hAnsi="PT Sans"/>
          <w:b/>
          <w:bCs/>
          <w:lang w:val="nl-BE"/>
        </w:rPr>
        <w:t>Behoud je ten allen tijde een professionele houding</w:t>
      </w:r>
      <w:r w:rsidR="00651CA4" w:rsidRPr="00592A64">
        <w:rPr>
          <w:rFonts w:ascii="PT Sans" w:eastAsia="Times New Roman" w:hAnsi="PT Sans"/>
          <w:b/>
          <w:bCs/>
          <w:lang w:val="nl-BE"/>
        </w:rPr>
        <w:t xml:space="preserve"> </w:t>
      </w:r>
      <w:r w:rsidRPr="00592A64">
        <w:rPr>
          <w:rFonts w:ascii="PT Sans" w:eastAsia="Times New Roman" w:hAnsi="PT Sans"/>
          <w:b/>
          <w:bCs/>
          <w:lang w:val="nl-BE"/>
        </w:rPr>
        <w:t>terwijl je een toegankelijk aanspreekpunt bent?</w:t>
      </w:r>
    </w:p>
    <w:p w14:paraId="652B75C3" w14:textId="14261672" w:rsidR="00C75B37" w:rsidRPr="00160FAC" w:rsidRDefault="00C75B37" w:rsidP="00C9447A">
      <w:pPr>
        <w:jc w:val="both"/>
        <w:rPr>
          <w:color w:val="E00030" w:themeColor="accent2"/>
          <w:sz w:val="28"/>
          <w:szCs w:val="28"/>
          <w:lang w:val="nl-BE"/>
        </w:rPr>
      </w:pPr>
      <w:r w:rsidRPr="00160FAC">
        <w:rPr>
          <w:color w:val="E00030" w:themeColor="accent2"/>
          <w:sz w:val="28"/>
          <w:szCs w:val="28"/>
          <w:lang w:val="nl-BE"/>
        </w:rPr>
        <w:t xml:space="preserve">Dan ben jij misschien de </w:t>
      </w:r>
      <w:r w:rsidRPr="00160FAC">
        <w:rPr>
          <w:b/>
          <w:bCs/>
          <w:color w:val="E00030" w:themeColor="accent2"/>
          <w:sz w:val="28"/>
          <w:szCs w:val="28"/>
          <w:lang w:val="nl-BE"/>
        </w:rPr>
        <w:t>vertrouwenspersoon</w:t>
      </w:r>
      <w:r w:rsidRPr="00160FAC">
        <w:rPr>
          <w:color w:val="E00030" w:themeColor="accent2"/>
          <w:sz w:val="28"/>
          <w:szCs w:val="28"/>
          <w:lang w:val="nl-BE"/>
        </w:rPr>
        <w:t xml:space="preserve"> die we zoeken!</w:t>
      </w:r>
    </w:p>
    <w:p w14:paraId="74439B6A" w14:textId="77777777" w:rsidR="00C9447A" w:rsidRDefault="004B2DBB" w:rsidP="00C9447A">
      <w:pPr>
        <w:spacing w:line="276" w:lineRule="auto"/>
        <w:jc w:val="both"/>
        <w:rPr>
          <w:rFonts w:ascii="PT Sans" w:eastAsia="Times New Roman" w:hAnsi="PT Sans"/>
          <w:b/>
          <w:bCs/>
          <w:sz w:val="20"/>
          <w:szCs w:val="20"/>
          <w:lang w:val="nl-BE"/>
        </w:rPr>
      </w:pPr>
      <w:r w:rsidRPr="00104F99">
        <w:rPr>
          <w:rFonts w:ascii="PT Sans" w:eastAsia="Times New Roman" w:hAnsi="PT Sans"/>
          <w:b/>
          <w:bCs/>
          <w:sz w:val="20"/>
          <w:szCs w:val="20"/>
          <w:lang w:val="nl-BE"/>
        </w:rPr>
        <w:t>Wat wordt er van jou verwacht?</w:t>
      </w:r>
    </w:p>
    <w:p w14:paraId="20A3DC74" w14:textId="77DC550E" w:rsidR="008F34D4" w:rsidRDefault="00C75B37" w:rsidP="00C9447A">
      <w:pPr>
        <w:spacing w:line="276" w:lineRule="auto"/>
        <w:jc w:val="both"/>
        <w:rPr>
          <w:rFonts w:ascii="PT Sans" w:eastAsia="Times New Roman" w:hAnsi="PT Sans"/>
          <w:sz w:val="20"/>
          <w:szCs w:val="20"/>
          <w:lang w:val="nl-BE"/>
        </w:rPr>
      </w:pPr>
      <w:r w:rsidRPr="00104F99">
        <w:rPr>
          <w:rFonts w:ascii="PT Sans" w:eastAsia="Times New Roman" w:hAnsi="PT Sans"/>
          <w:sz w:val="20"/>
          <w:szCs w:val="20"/>
          <w:lang w:val="nl-BE"/>
        </w:rPr>
        <w:t xml:space="preserve">Je wordt, naast jouw gewone functie, </w:t>
      </w:r>
      <w:r w:rsidR="008F34D4">
        <w:rPr>
          <w:rFonts w:ascii="PT Sans" w:eastAsia="Times New Roman" w:hAnsi="PT Sans"/>
          <w:sz w:val="20"/>
          <w:szCs w:val="20"/>
          <w:lang w:val="nl-BE"/>
        </w:rPr>
        <w:t xml:space="preserve">een extra </w:t>
      </w:r>
      <w:r w:rsidRPr="00104F99">
        <w:rPr>
          <w:rFonts w:ascii="PT Sans" w:eastAsia="Times New Roman" w:hAnsi="PT Sans"/>
          <w:sz w:val="20"/>
          <w:szCs w:val="20"/>
          <w:lang w:val="nl-BE"/>
        </w:rPr>
        <w:t xml:space="preserve">aanspreekpunt </w:t>
      </w:r>
      <w:r w:rsidR="008F34D4">
        <w:rPr>
          <w:rFonts w:ascii="PT Sans" w:eastAsia="Times New Roman" w:hAnsi="PT Sans"/>
          <w:sz w:val="20"/>
          <w:szCs w:val="20"/>
          <w:lang w:val="nl-BE"/>
        </w:rPr>
        <w:t xml:space="preserve">voor onze medewerkers </w:t>
      </w:r>
      <w:r w:rsidRPr="00104F99">
        <w:rPr>
          <w:rFonts w:ascii="PT Sans" w:eastAsia="Times New Roman" w:hAnsi="PT Sans"/>
          <w:sz w:val="20"/>
          <w:szCs w:val="20"/>
          <w:lang w:val="nl-BE"/>
        </w:rPr>
        <w:t>inzake psychosociaal welzijn</w:t>
      </w:r>
      <w:r w:rsidR="008F34D4">
        <w:rPr>
          <w:rFonts w:ascii="PT Sans" w:eastAsia="Times New Roman" w:hAnsi="PT Sans"/>
          <w:sz w:val="20"/>
          <w:szCs w:val="20"/>
          <w:lang w:val="nl-BE"/>
        </w:rPr>
        <w:t xml:space="preserve"> op het werk. Onze medewerkers kunnen jou aanspreken in geval van stress, conflicten, </w:t>
      </w:r>
      <w:r w:rsidR="00D6147E">
        <w:rPr>
          <w:rFonts w:ascii="PT Sans" w:eastAsia="Times New Roman" w:hAnsi="PT Sans"/>
          <w:sz w:val="20"/>
          <w:szCs w:val="20"/>
          <w:lang w:val="nl-BE"/>
        </w:rPr>
        <w:t xml:space="preserve">vermeende </w:t>
      </w:r>
      <w:r w:rsidR="008F34D4">
        <w:rPr>
          <w:rFonts w:ascii="PT Sans" w:eastAsia="Times New Roman" w:hAnsi="PT Sans"/>
          <w:sz w:val="20"/>
          <w:szCs w:val="20"/>
          <w:lang w:val="nl-BE"/>
        </w:rPr>
        <w:t>discriminatie,… Je biedt hen in alle vertrouwen een luisterend oor en</w:t>
      </w:r>
      <w:r w:rsidRPr="00104F99">
        <w:rPr>
          <w:rFonts w:ascii="PT Sans" w:eastAsia="Times New Roman" w:hAnsi="PT Sans"/>
          <w:sz w:val="20"/>
          <w:szCs w:val="20"/>
          <w:lang w:val="nl-BE"/>
        </w:rPr>
        <w:t xml:space="preserve"> geeft tips en advies</w:t>
      </w:r>
      <w:r w:rsidR="008F34D4">
        <w:rPr>
          <w:rFonts w:ascii="PT Sans" w:eastAsia="Times New Roman" w:hAnsi="PT Sans"/>
          <w:sz w:val="20"/>
          <w:szCs w:val="20"/>
          <w:lang w:val="nl-BE"/>
        </w:rPr>
        <w:t>. Indien de medewerker akkoord is k</w:t>
      </w:r>
      <w:r w:rsidR="003761FE">
        <w:rPr>
          <w:rFonts w:ascii="PT Sans" w:eastAsia="Times New Roman" w:hAnsi="PT Sans"/>
          <w:sz w:val="20"/>
          <w:szCs w:val="20"/>
          <w:lang w:val="nl-BE"/>
        </w:rPr>
        <w:t>a</w:t>
      </w:r>
      <w:r w:rsidR="008F34D4">
        <w:rPr>
          <w:rFonts w:ascii="PT Sans" w:eastAsia="Times New Roman" w:hAnsi="PT Sans"/>
          <w:sz w:val="20"/>
          <w:szCs w:val="20"/>
          <w:lang w:val="nl-BE"/>
        </w:rPr>
        <w:t xml:space="preserve">n je hierover ook in gesprek gaan met anderen, of een bemiddelende rol opnemen. </w:t>
      </w:r>
    </w:p>
    <w:p w14:paraId="54EA9F0D" w14:textId="47E87498" w:rsidR="00E124A3" w:rsidRPr="00104F99" w:rsidRDefault="00C75B37" w:rsidP="00C9447A">
      <w:pPr>
        <w:spacing w:line="276" w:lineRule="auto"/>
        <w:jc w:val="both"/>
        <w:rPr>
          <w:rFonts w:ascii="PT Sans" w:eastAsia="Times New Roman" w:hAnsi="PT Sans"/>
          <w:sz w:val="20"/>
          <w:szCs w:val="20"/>
          <w:lang w:val="nl-BE"/>
        </w:rPr>
      </w:pPr>
      <w:r w:rsidRPr="00104F99">
        <w:rPr>
          <w:rFonts w:ascii="PT Sans" w:eastAsia="Times New Roman" w:hAnsi="PT Sans"/>
          <w:sz w:val="20"/>
          <w:szCs w:val="20"/>
          <w:lang w:val="nl-BE"/>
        </w:rPr>
        <w:t xml:space="preserve">Je hebt een neutrale rol, werkt in de grootste discretie en bent gebonden aan beroepsgeheim, ook tegenover </w:t>
      </w:r>
      <w:r w:rsidR="008F34D4">
        <w:rPr>
          <w:rFonts w:ascii="PT Sans" w:eastAsia="Times New Roman" w:hAnsi="PT Sans"/>
          <w:sz w:val="20"/>
          <w:szCs w:val="20"/>
          <w:lang w:val="nl-BE"/>
        </w:rPr>
        <w:t xml:space="preserve">de </w:t>
      </w:r>
      <w:r w:rsidRPr="00104F99">
        <w:rPr>
          <w:rFonts w:ascii="PT Sans" w:eastAsia="Times New Roman" w:hAnsi="PT Sans"/>
          <w:sz w:val="20"/>
          <w:szCs w:val="20"/>
          <w:lang w:val="nl-BE"/>
        </w:rPr>
        <w:t xml:space="preserve">werkgever. </w:t>
      </w:r>
    </w:p>
    <w:p w14:paraId="4C6286A8" w14:textId="5D513457" w:rsidR="00D6147E" w:rsidRDefault="00D6147E" w:rsidP="00C9447A">
      <w:pPr>
        <w:spacing w:line="276" w:lineRule="auto"/>
        <w:jc w:val="both"/>
        <w:rPr>
          <w:rFonts w:ascii="PT Sans" w:eastAsia="Times New Roman" w:hAnsi="PT Sans"/>
          <w:sz w:val="20"/>
          <w:szCs w:val="20"/>
          <w:lang w:val="nl-BE"/>
        </w:rPr>
      </w:pPr>
      <w:r>
        <w:rPr>
          <w:rFonts w:ascii="PT Sans" w:eastAsia="Times New Roman" w:hAnsi="PT Sans"/>
          <w:sz w:val="20"/>
          <w:szCs w:val="20"/>
          <w:lang w:val="nl-BE"/>
        </w:rPr>
        <w:t>G</w:t>
      </w:r>
      <w:r w:rsidRPr="00D6147E">
        <w:rPr>
          <w:rFonts w:ascii="PT Sans" w:eastAsia="Times New Roman" w:hAnsi="PT Sans"/>
          <w:sz w:val="20"/>
          <w:szCs w:val="20"/>
          <w:lang w:val="nl-BE"/>
        </w:rPr>
        <w:t xml:space="preserve">een zorgen, je staat er niet alleen voor: Onze externe </w:t>
      </w:r>
      <w:r>
        <w:rPr>
          <w:rFonts w:ascii="PT Sans" w:eastAsia="Times New Roman" w:hAnsi="PT Sans"/>
          <w:sz w:val="20"/>
          <w:szCs w:val="20"/>
          <w:lang w:val="nl-BE"/>
        </w:rPr>
        <w:t xml:space="preserve">dienst voor </w:t>
      </w:r>
      <w:r w:rsidRPr="00D6147E">
        <w:rPr>
          <w:rFonts w:ascii="PT Sans" w:eastAsia="Times New Roman" w:hAnsi="PT Sans"/>
          <w:sz w:val="20"/>
          <w:szCs w:val="20"/>
          <w:lang w:val="nl-BE"/>
        </w:rPr>
        <w:t xml:space="preserve">preventie en bescherming staat u bij. De preventieadviseur </w:t>
      </w:r>
      <w:r>
        <w:rPr>
          <w:rFonts w:ascii="PT Sans" w:eastAsia="Times New Roman" w:hAnsi="PT Sans"/>
          <w:sz w:val="20"/>
          <w:szCs w:val="20"/>
          <w:lang w:val="nl-BE"/>
        </w:rPr>
        <w:t xml:space="preserve">psychosociale aspecten </w:t>
      </w:r>
      <w:r w:rsidRPr="00D6147E">
        <w:rPr>
          <w:rFonts w:ascii="PT Sans" w:eastAsia="Times New Roman" w:hAnsi="PT Sans"/>
          <w:sz w:val="20"/>
          <w:szCs w:val="20"/>
          <w:lang w:val="nl-BE"/>
        </w:rPr>
        <w:t xml:space="preserve">van Securex staat </w:t>
      </w:r>
      <w:r w:rsidRPr="00104F99">
        <w:rPr>
          <w:rFonts w:ascii="PT Sans" w:eastAsia="Times New Roman" w:hAnsi="PT Sans"/>
          <w:sz w:val="20"/>
          <w:szCs w:val="20"/>
          <w:lang w:val="nl-BE"/>
        </w:rPr>
        <w:t>jou steeds bij waar nodig</w:t>
      </w:r>
      <w:r w:rsidRPr="00D6147E">
        <w:rPr>
          <w:rFonts w:ascii="PT Sans" w:eastAsia="Times New Roman" w:hAnsi="PT Sans"/>
          <w:sz w:val="20"/>
          <w:szCs w:val="20"/>
          <w:lang w:val="nl-BE"/>
        </w:rPr>
        <w:t xml:space="preserve">. Bovendien bieden we u een 5-daagse basisopleiding voor vertrouwenspersonen, </w:t>
      </w:r>
      <w:r>
        <w:rPr>
          <w:rFonts w:ascii="PT Sans" w:eastAsia="Times New Roman" w:hAnsi="PT Sans"/>
          <w:sz w:val="20"/>
          <w:szCs w:val="20"/>
          <w:lang w:val="nl-BE"/>
        </w:rPr>
        <w:t xml:space="preserve">als ook een </w:t>
      </w:r>
      <w:r w:rsidRPr="00D6147E">
        <w:rPr>
          <w:rFonts w:ascii="PT Sans" w:eastAsia="Times New Roman" w:hAnsi="PT Sans"/>
          <w:sz w:val="20"/>
          <w:szCs w:val="20"/>
          <w:lang w:val="nl-BE"/>
        </w:rPr>
        <w:t>jaarlijkse supervisie</w:t>
      </w:r>
      <w:r>
        <w:rPr>
          <w:rFonts w:ascii="PT Sans" w:eastAsia="Times New Roman" w:hAnsi="PT Sans"/>
          <w:sz w:val="20"/>
          <w:szCs w:val="20"/>
          <w:lang w:val="nl-BE"/>
        </w:rPr>
        <w:t>/bijscholing</w:t>
      </w:r>
      <w:r w:rsidRPr="00D6147E">
        <w:rPr>
          <w:rFonts w:ascii="PT Sans" w:eastAsia="Times New Roman" w:hAnsi="PT Sans"/>
          <w:sz w:val="20"/>
          <w:szCs w:val="20"/>
          <w:lang w:val="nl-BE"/>
        </w:rPr>
        <w:t>.</w:t>
      </w:r>
    </w:p>
    <w:p w14:paraId="33A3EC4B" w14:textId="77777777" w:rsidR="00C9447A" w:rsidRDefault="00C9447A" w:rsidP="00C9447A">
      <w:pPr>
        <w:spacing w:line="276" w:lineRule="auto"/>
        <w:jc w:val="both"/>
        <w:rPr>
          <w:rFonts w:ascii="PT Sans" w:eastAsia="Times New Roman" w:hAnsi="PT Sans"/>
          <w:b/>
          <w:bCs/>
          <w:sz w:val="20"/>
          <w:szCs w:val="20"/>
          <w:lang w:val="nl-BE"/>
        </w:rPr>
      </w:pPr>
      <w:r w:rsidRPr="00C9447A">
        <w:rPr>
          <w:rFonts w:ascii="PT Sans" w:eastAsia="Times New Roman" w:hAnsi="PT Sans"/>
          <w:b/>
          <w:bCs/>
          <w:sz w:val="20"/>
          <w:szCs w:val="20"/>
          <w:lang w:val="nl-BE"/>
        </w:rPr>
        <w:t>Heb je vragen over deze rol voordat je je kandidaat wens te stellen?</w:t>
      </w:r>
    </w:p>
    <w:p w14:paraId="0B021B2E" w14:textId="32ACC5E6" w:rsidR="008F34D4" w:rsidRPr="008F34D4" w:rsidRDefault="008F34D4" w:rsidP="00C9447A">
      <w:pPr>
        <w:spacing w:line="276" w:lineRule="auto"/>
        <w:jc w:val="both"/>
        <w:rPr>
          <w:rFonts w:ascii="PT Sans" w:eastAsia="Times New Roman" w:hAnsi="PT Sans"/>
          <w:sz w:val="20"/>
          <w:szCs w:val="20"/>
          <w:lang w:val="nl-BE"/>
        </w:rPr>
      </w:pPr>
      <w:r>
        <w:rPr>
          <w:rFonts w:ascii="PT Sans" w:eastAsia="Times New Roman" w:hAnsi="PT Sans"/>
          <w:sz w:val="20"/>
          <w:szCs w:val="20"/>
          <w:lang w:val="nl-BE"/>
        </w:rPr>
        <w:t xml:space="preserve">Neem dan contact op met </w:t>
      </w:r>
      <w:r w:rsidRPr="00BD0604">
        <w:rPr>
          <w:rFonts w:ascii="PT Sans" w:eastAsia="Times New Roman" w:hAnsi="PT Sans"/>
          <w:sz w:val="20"/>
          <w:szCs w:val="20"/>
          <w:highlight w:val="yellow"/>
          <w:lang w:val="nl-BE"/>
        </w:rPr>
        <w:t>XX</w:t>
      </w:r>
      <w:r w:rsidR="00C9447A">
        <w:rPr>
          <w:rFonts w:ascii="PT Sans" w:eastAsia="Times New Roman" w:hAnsi="PT Sans"/>
          <w:sz w:val="20"/>
          <w:szCs w:val="20"/>
          <w:highlight w:val="yellow"/>
          <w:lang w:val="nl-BE"/>
        </w:rPr>
        <w:t>XXX</w:t>
      </w:r>
      <w:r w:rsidR="00C9447A">
        <w:rPr>
          <w:rFonts w:ascii="PT Sans" w:eastAsia="Times New Roman" w:hAnsi="PT Sans"/>
          <w:sz w:val="20"/>
          <w:szCs w:val="20"/>
          <w:lang w:val="nl-BE"/>
        </w:rPr>
        <w:t xml:space="preserve"> (mail/telefoon).</w:t>
      </w:r>
      <w:r w:rsidR="00BD0604">
        <w:rPr>
          <w:rFonts w:ascii="PT Sans" w:eastAsia="Times New Roman" w:hAnsi="PT Sans"/>
          <w:sz w:val="20"/>
          <w:szCs w:val="20"/>
          <w:lang w:val="nl-BE"/>
        </w:rPr>
        <w:t xml:space="preserve"> </w:t>
      </w:r>
    </w:p>
    <w:p w14:paraId="525EBA64" w14:textId="77777777" w:rsidR="00C9447A" w:rsidRDefault="00E124A3" w:rsidP="00C9447A">
      <w:pPr>
        <w:spacing w:line="276" w:lineRule="auto"/>
        <w:jc w:val="both"/>
        <w:rPr>
          <w:rFonts w:ascii="PT Sans" w:eastAsia="Times New Roman" w:hAnsi="PT Sans"/>
          <w:sz w:val="20"/>
          <w:szCs w:val="20"/>
          <w:lang w:val="nl-BE"/>
        </w:rPr>
      </w:pPr>
      <w:r w:rsidRPr="00021F1D">
        <w:rPr>
          <w:rFonts w:ascii="PT Sans" w:eastAsia="Times New Roman" w:hAnsi="PT Sans"/>
          <w:b/>
          <w:bCs/>
          <w:sz w:val="20"/>
          <w:szCs w:val="20"/>
          <w:lang w:val="nl-BE"/>
        </w:rPr>
        <w:t>Geïnteresseerd?</w:t>
      </w:r>
      <w:r w:rsidRPr="00021F1D">
        <w:rPr>
          <w:rFonts w:ascii="PT Sans" w:eastAsia="Times New Roman" w:hAnsi="PT Sans"/>
          <w:sz w:val="20"/>
          <w:szCs w:val="20"/>
          <w:lang w:val="nl-BE"/>
        </w:rPr>
        <w:t xml:space="preserve"> </w:t>
      </w:r>
    </w:p>
    <w:p w14:paraId="5F2B9FB4" w14:textId="44256127" w:rsidR="00B3332C" w:rsidRDefault="00C75B37" w:rsidP="00C9447A">
      <w:pPr>
        <w:spacing w:line="276" w:lineRule="auto"/>
        <w:jc w:val="both"/>
        <w:rPr>
          <w:lang w:val="nl-BE"/>
        </w:rPr>
      </w:pPr>
      <w:r w:rsidRPr="00021F1D">
        <w:rPr>
          <w:rFonts w:ascii="PT Sans" w:eastAsia="Times New Roman" w:hAnsi="PT Sans"/>
          <w:sz w:val="20"/>
          <w:szCs w:val="20"/>
          <w:lang w:val="nl-BE"/>
        </w:rPr>
        <w:t>Stel je kandidaat</w:t>
      </w:r>
      <w:r w:rsidR="00021F1D" w:rsidRPr="00021F1D">
        <w:rPr>
          <w:rFonts w:ascii="PT Sans" w:eastAsia="Times New Roman" w:hAnsi="PT Sans"/>
          <w:sz w:val="20"/>
          <w:szCs w:val="20"/>
          <w:lang w:val="nl-BE"/>
        </w:rPr>
        <w:t xml:space="preserve"> </w:t>
      </w:r>
      <w:r w:rsidRPr="00021F1D">
        <w:rPr>
          <w:rFonts w:ascii="PT Sans" w:eastAsia="Times New Roman" w:hAnsi="PT Sans"/>
          <w:sz w:val="20"/>
          <w:szCs w:val="20"/>
          <w:lang w:val="nl-BE"/>
        </w:rPr>
        <w:t xml:space="preserve">door jouw motivatiebrief te versturen naar </w:t>
      </w:r>
      <w:r w:rsidR="008F34D4" w:rsidRPr="00BD0604">
        <w:rPr>
          <w:highlight w:val="yellow"/>
          <w:lang w:val="nl-BE"/>
        </w:rPr>
        <w:t>XX</w:t>
      </w:r>
      <w:r w:rsidR="00C9447A">
        <w:rPr>
          <w:highlight w:val="yellow"/>
          <w:lang w:val="nl-BE"/>
        </w:rPr>
        <w:t>XXX</w:t>
      </w:r>
      <w:r w:rsidR="008F34D4" w:rsidRPr="00BD0604">
        <w:rPr>
          <w:highlight w:val="yellow"/>
          <w:lang w:val="nl-BE"/>
        </w:rPr>
        <w:t>X</w:t>
      </w:r>
      <w:r w:rsidR="00BD0604">
        <w:rPr>
          <w:lang w:val="nl-BE"/>
        </w:rPr>
        <w:t xml:space="preserve">. Geef hierin aan wie je bent, jouw functie in onze organisatie en waarom we voor jou zouden moeten kiezen. </w:t>
      </w:r>
    </w:p>
    <w:p w14:paraId="248B8293" w14:textId="279A9E66" w:rsidR="003761FE" w:rsidRDefault="00724515" w:rsidP="00C9447A">
      <w:pPr>
        <w:spacing w:line="276" w:lineRule="auto"/>
        <w:jc w:val="both"/>
        <w:rPr>
          <w:rFonts w:ascii="PT Sans" w:eastAsia="Times New Roman" w:hAnsi="PT Sans"/>
          <w:i/>
          <w:iCs/>
          <w:sz w:val="18"/>
          <w:szCs w:val="18"/>
          <w:lang w:val="nl-BE"/>
        </w:rPr>
      </w:pPr>
      <w:r>
        <w:rPr>
          <w:rFonts w:ascii="PT Sans" w:eastAsia="Times New Roman" w:hAnsi="PT Sans"/>
          <w:sz w:val="20"/>
          <w:szCs w:val="20"/>
          <w:lang w:val="nl-BE"/>
        </w:rPr>
        <w:t>Afhankelijk van jouw motivatie, word je uitgenodigd voor een selectiegesprek</w:t>
      </w:r>
      <w:r w:rsidR="008F34D4">
        <w:rPr>
          <w:rFonts w:ascii="PT Sans" w:eastAsia="Times New Roman" w:hAnsi="PT Sans"/>
          <w:sz w:val="20"/>
          <w:szCs w:val="20"/>
          <w:lang w:val="nl-BE"/>
        </w:rPr>
        <w:t>.</w:t>
      </w:r>
    </w:p>
    <w:p w14:paraId="1CE324A4" w14:textId="3826AAEA" w:rsidR="006426A7" w:rsidRPr="00592A64" w:rsidRDefault="00160FAC" w:rsidP="00BD0604">
      <w:pPr>
        <w:spacing w:line="276" w:lineRule="auto"/>
        <w:rPr>
          <w:rFonts w:ascii="PT Sans" w:hAnsi="PT Sans"/>
          <w:i/>
          <w:iCs/>
          <w:sz w:val="18"/>
          <w:szCs w:val="18"/>
          <w:lang w:val="nl-BE"/>
        </w:rPr>
      </w:pPr>
      <w:r>
        <w:rPr>
          <w:rFonts w:ascii="PT Sans" w:eastAsia="Times New Roman" w:hAnsi="PT Sans"/>
          <w:i/>
          <w:iCs/>
          <w:sz w:val="18"/>
          <w:szCs w:val="18"/>
          <w:lang w:val="nl-BE"/>
        </w:rPr>
        <w:br/>
      </w:r>
      <w:r w:rsidR="00C75B37" w:rsidRPr="00592A64">
        <w:rPr>
          <w:rFonts w:ascii="PT Sans" w:eastAsia="Times New Roman" w:hAnsi="PT Sans"/>
          <w:i/>
          <w:iCs/>
          <w:sz w:val="18"/>
          <w:szCs w:val="18"/>
          <w:lang w:val="nl-BE"/>
        </w:rPr>
        <w:t xml:space="preserve">Opgelet, gezien de uitoefening van de functie een neutrale rol vereist, kunnen personeelsafgevaardigden (ook diegene op de reservelijst) en leidinggevenden die beleidsbeslissingen kunnen nemen, zich niet kandidaat stellen voor de functie. </w:t>
      </w:r>
    </w:p>
    <w:sectPr w:rsidR="006426A7" w:rsidRPr="00592A64" w:rsidSect="00D6147E">
      <w:footerReference w:type="default" r:id="rId9"/>
      <w:footerReference w:type="first" r:id="rId10"/>
      <w:pgSz w:w="11906" w:h="16838"/>
      <w:pgMar w:top="4395" w:right="99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AA89" w14:textId="77777777" w:rsidR="00976D64" w:rsidRDefault="00976D64" w:rsidP="00670BB8">
      <w:pPr>
        <w:spacing w:after="0" w:line="240" w:lineRule="auto"/>
      </w:pPr>
      <w:r>
        <w:separator/>
      </w:r>
    </w:p>
  </w:endnote>
  <w:endnote w:type="continuationSeparator" w:id="0">
    <w:p w14:paraId="5482D16F" w14:textId="77777777" w:rsidR="00976D64" w:rsidRDefault="00976D64" w:rsidP="0067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rebi Rounded Med">
    <w:panose1 w:val="02010101010101010101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T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293A" w14:textId="77777777" w:rsidR="00AE5781" w:rsidRDefault="00AE5781">
    <w:pPr>
      <w:pStyle w:val="Footer"/>
    </w:pPr>
  </w:p>
  <w:p w14:paraId="7BB7595A" w14:textId="77777777" w:rsidR="00AE5781" w:rsidRDefault="00A150FD" w:rsidP="00A150FD">
    <w:pPr>
      <w:pStyle w:val="Footer"/>
      <w:tabs>
        <w:tab w:val="left" w:pos="8010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05BA" w14:textId="63155843" w:rsidR="003A6D67" w:rsidRDefault="003A6D67" w:rsidP="003A6D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FAA3" w14:textId="77777777" w:rsidR="00976D64" w:rsidRDefault="00976D64" w:rsidP="00670BB8">
      <w:pPr>
        <w:spacing w:after="0" w:line="240" w:lineRule="auto"/>
      </w:pPr>
      <w:r>
        <w:separator/>
      </w:r>
    </w:p>
  </w:footnote>
  <w:footnote w:type="continuationSeparator" w:id="0">
    <w:p w14:paraId="1BA12A4B" w14:textId="77777777" w:rsidR="00976D64" w:rsidRDefault="00976D64" w:rsidP="00670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5F7"/>
    <w:multiLevelType w:val="multilevel"/>
    <w:tmpl w:val="0813001F"/>
    <w:lvl w:ilvl="0">
      <w:start w:val="1"/>
      <w:numFmt w:val="decimal"/>
      <w:lvlText w:val="%1."/>
      <w:lvlJc w:val="left"/>
      <w:pPr>
        <w:ind w:left="5180" w:hanging="360"/>
      </w:pPr>
    </w:lvl>
    <w:lvl w:ilvl="1">
      <w:start w:val="1"/>
      <w:numFmt w:val="decimal"/>
      <w:lvlText w:val="%1.%2."/>
      <w:lvlJc w:val="left"/>
      <w:pPr>
        <w:ind w:left="5612" w:hanging="432"/>
      </w:pPr>
    </w:lvl>
    <w:lvl w:ilvl="2">
      <w:start w:val="1"/>
      <w:numFmt w:val="decimal"/>
      <w:lvlText w:val="%1.%2.%3."/>
      <w:lvlJc w:val="left"/>
      <w:pPr>
        <w:ind w:left="6044" w:hanging="504"/>
      </w:pPr>
    </w:lvl>
    <w:lvl w:ilvl="3">
      <w:start w:val="1"/>
      <w:numFmt w:val="decimal"/>
      <w:lvlText w:val="%1.%2.%3.%4."/>
      <w:lvlJc w:val="left"/>
      <w:pPr>
        <w:ind w:left="6548" w:hanging="648"/>
      </w:pPr>
    </w:lvl>
    <w:lvl w:ilvl="4">
      <w:start w:val="1"/>
      <w:numFmt w:val="decimal"/>
      <w:lvlText w:val="%1.%2.%3.%4.%5."/>
      <w:lvlJc w:val="left"/>
      <w:pPr>
        <w:ind w:left="7052" w:hanging="792"/>
      </w:pPr>
    </w:lvl>
    <w:lvl w:ilvl="5">
      <w:start w:val="1"/>
      <w:numFmt w:val="decimal"/>
      <w:lvlText w:val="%1.%2.%3.%4.%5.%6."/>
      <w:lvlJc w:val="left"/>
      <w:pPr>
        <w:ind w:left="7556" w:hanging="936"/>
      </w:pPr>
    </w:lvl>
    <w:lvl w:ilvl="6">
      <w:start w:val="1"/>
      <w:numFmt w:val="decimal"/>
      <w:lvlText w:val="%1.%2.%3.%4.%5.%6.%7."/>
      <w:lvlJc w:val="left"/>
      <w:pPr>
        <w:ind w:left="8060" w:hanging="1080"/>
      </w:pPr>
    </w:lvl>
    <w:lvl w:ilvl="7">
      <w:start w:val="1"/>
      <w:numFmt w:val="decimal"/>
      <w:lvlText w:val="%1.%2.%3.%4.%5.%6.%7.%8."/>
      <w:lvlJc w:val="left"/>
      <w:pPr>
        <w:ind w:left="8564" w:hanging="1224"/>
      </w:pPr>
    </w:lvl>
    <w:lvl w:ilvl="8">
      <w:start w:val="1"/>
      <w:numFmt w:val="decimal"/>
      <w:lvlText w:val="%1.%2.%3.%4.%5.%6.%7.%8.%9."/>
      <w:lvlJc w:val="left"/>
      <w:pPr>
        <w:ind w:left="9140" w:hanging="1440"/>
      </w:pPr>
    </w:lvl>
  </w:abstractNum>
  <w:abstractNum w:abstractNumId="1" w15:restartNumberingAfterBreak="0">
    <w:nsid w:val="046431C8"/>
    <w:multiLevelType w:val="hybridMultilevel"/>
    <w:tmpl w:val="E1BCA232"/>
    <w:lvl w:ilvl="0" w:tplc="0712B12E">
      <w:start w:val="1"/>
      <w:numFmt w:val="bullet"/>
      <w:lvlText w:val="-"/>
      <w:lvlJc w:val="left"/>
      <w:pPr>
        <w:ind w:left="360" w:hanging="360"/>
      </w:pPr>
      <w:rPr>
        <w:rFonts w:ascii="Morebi Rounded Med" w:eastAsiaTheme="minorHAnsi" w:hAnsi="Morebi Rounded Me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D7489"/>
    <w:multiLevelType w:val="hybridMultilevel"/>
    <w:tmpl w:val="BBC4DE2C"/>
    <w:lvl w:ilvl="0" w:tplc="AE7665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00030" w:themeColor="accent2"/>
        <w:sz w:val="28"/>
        <w:lang w:val="en-US"/>
      </w:rPr>
    </w:lvl>
    <w:lvl w:ilvl="1" w:tplc="FF02B1AA">
      <w:start w:val="6041"/>
      <w:numFmt w:val="bullet"/>
      <w:pStyle w:val="Opsomming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44B8BE" w:themeColor="accent1"/>
        <w:sz w:val="24"/>
      </w:rPr>
    </w:lvl>
    <w:lvl w:ilvl="2" w:tplc="F53E04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6E6E6E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645F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8F7A68"/>
    <w:multiLevelType w:val="hybridMultilevel"/>
    <w:tmpl w:val="053C504E"/>
    <w:lvl w:ilvl="0" w:tplc="FADA2CA0">
      <w:start w:val="1"/>
      <w:numFmt w:val="bullet"/>
      <w:lvlText w:val=""/>
      <w:lvlJc w:val="left"/>
      <w:pPr>
        <w:ind w:left="360" w:hanging="360"/>
      </w:pPr>
      <w:rPr>
        <w:rFonts w:ascii="Wingdings 2" w:hAnsi="Wingdings 2" w:cstheme="minorBidi" w:hint="default"/>
        <w:color w:val="E00030" w:themeColor="accent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75BCB"/>
    <w:multiLevelType w:val="hybridMultilevel"/>
    <w:tmpl w:val="CE5C3A3C"/>
    <w:lvl w:ilvl="0" w:tplc="FADA2CA0">
      <w:start w:val="1"/>
      <w:numFmt w:val="bullet"/>
      <w:lvlText w:val=""/>
      <w:lvlJc w:val="left"/>
      <w:pPr>
        <w:ind w:left="360" w:hanging="360"/>
      </w:pPr>
      <w:rPr>
        <w:rFonts w:ascii="Wingdings 2" w:hAnsi="Wingdings 2" w:cstheme="minorBidi" w:hint="default"/>
        <w:color w:val="E00030" w:themeColor="accent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F0D70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E515C1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834144"/>
    <w:multiLevelType w:val="multilevel"/>
    <w:tmpl w:val="DAE05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311217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2462F1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0F4EB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252E85"/>
    <w:multiLevelType w:val="multilevel"/>
    <w:tmpl w:val="E0FCCB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21B6E43"/>
    <w:multiLevelType w:val="multilevel"/>
    <w:tmpl w:val="E0FCCBE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378430C"/>
    <w:multiLevelType w:val="multilevel"/>
    <w:tmpl w:val="9CAAA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Morebi Rounded Med" w:hAnsi="Morebi Rounded Med" w:hint="default"/>
        <w:color w:val="E00030" w:themeColor="accent2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202219">
    <w:abstractNumId w:val="1"/>
  </w:num>
  <w:num w:numId="2" w16cid:durableId="1783762721">
    <w:abstractNumId w:val="4"/>
  </w:num>
  <w:num w:numId="3" w16cid:durableId="594440262">
    <w:abstractNumId w:val="5"/>
  </w:num>
  <w:num w:numId="4" w16cid:durableId="1606573202">
    <w:abstractNumId w:val="11"/>
  </w:num>
  <w:num w:numId="5" w16cid:durableId="1160779289">
    <w:abstractNumId w:val="8"/>
  </w:num>
  <w:num w:numId="6" w16cid:durableId="2044355552">
    <w:abstractNumId w:val="10"/>
  </w:num>
  <w:num w:numId="7" w16cid:durableId="847450768">
    <w:abstractNumId w:val="9"/>
  </w:num>
  <w:num w:numId="8" w16cid:durableId="525875427">
    <w:abstractNumId w:val="6"/>
  </w:num>
  <w:num w:numId="9" w16cid:durableId="1107651185">
    <w:abstractNumId w:val="3"/>
  </w:num>
  <w:num w:numId="10" w16cid:durableId="1457062748">
    <w:abstractNumId w:val="2"/>
  </w:num>
  <w:num w:numId="11" w16cid:durableId="1984508325">
    <w:abstractNumId w:val="13"/>
  </w:num>
  <w:num w:numId="12" w16cid:durableId="1960335339">
    <w:abstractNumId w:val="7"/>
  </w:num>
  <w:num w:numId="13" w16cid:durableId="1316301381">
    <w:abstractNumId w:val="12"/>
  </w:num>
  <w:num w:numId="14" w16cid:durableId="34043970">
    <w:abstractNumId w:val="0"/>
  </w:num>
  <w:num w:numId="15" w16cid:durableId="715591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37"/>
    <w:rsid w:val="00021F1D"/>
    <w:rsid w:val="00025AAD"/>
    <w:rsid w:val="00084F98"/>
    <w:rsid w:val="000A1EEC"/>
    <w:rsid w:val="000A3A7B"/>
    <w:rsid w:val="000B0AB4"/>
    <w:rsid w:val="000D41B9"/>
    <w:rsid w:val="000E198A"/>
    <w:rsid w:val="000E2791"/>
    <w:rsid w:val="00104F99"/>
    <w:rsid w:val="00160FAC"/>
    <w:rsid w:val="001855F4"/>
    <w:rsid w:val="00206E25"/>
    <w:rsid w:val="00215C1B"/>
    <w:rsid w:val="00245196"/>
    <w:rsid w:val="003653D5"/>
    <w:rsid w:val="00371F85"/>
    <w:rsid w:val="003761FE"/>
    <w:rsid w:val="003A6D67"/>
    <w:rsid w:val="003D6E88"/>
    <w:rsid w:val="004B2DBB"/>
    <w:rsid w:val="004C4D8C"/>
    <w:rsid w:val="005153F2"/>
    <w:rsid w:val="00521625"/>
    <w:rsid w:val="00552C2F"/>
    <w:rsid w:val="00586FAD"/>
    <w:rsid w:val="00592A64"/>
    <w:rsid w:val="005B6AA3"/>
    <w:rsid w:val="005F079A"/>
    <w:rsid w:val="00615DF6"/>
    <w:rsid w:val="00634A7A"/>
    <w:rsid w:val="00637CD4"/>
    <w:rsid w:val="006426A7"/>
    <w:rsid w:val="00651CA4"/>
    <w:rsid w:val="00665D62"/>
    <w:rsid w:val="00670BB8"/>
    <w:rsid w:val="006724E0"/>
    <w:rsid w:val="00677FE3"/>
    <w:rsid w:val="00684E50"/>
    <w:rsid w:val="006A7BAD"/>
    <w:rsid w:val="006B3257"/>
    <w:rsid w:val="006B3434"/>
    <w:rsid w:val="006C2FCB"/>
    <w:rsid w:val="006C474A"/>
    <w:rsid w:val="006C73EF"/>
    <w:rsid w:val="00701244"/>
    <w:rsid w:val="00724515"/>
    <w:rsid w:val="00724EAE"/>
    <w:rsid w:val="00766A65"/>
    <w:rsid w:val="0076758B"/>
    <w:rsid w:val="007A46B2"/>
    <w:rsid w:val="007A5D0D"/>
    <w:rsid w:val="007E7C9E"/>
    <w:rsid w:val="00847FA2"/>
    <w:rsid w:val="008511AE"/>
    <w:rsid w:val="00871217"/>
    <w:rsid w:val="008D1DD6"/>
    <w:rsid w:val="008D48A6"/>
    <w:rsid w:val="008F34D4"/>
    <w:rsid w:val="008F6376"/>
    <w:rsid w:val="0090460A"/>
    <w:rsid w:val="009419EA"/>
    <w:rsid w:val="00976D64"/>
    <w:rsid w:val="009A56D1"/>
    <w:rsid w:val="009B09B7"/>
    <w:rsid w:val="009C52F2"/>
    <w:rsid w:val="009F35CD"/>
    <w:rsid w:val="00A150FD"/>
    <w:rsid w:val="00A44BA7"/>
    <w:rsid w:val="00A53075"/>
    <w:rsid w:val="00A55054"/>
    <w:rsid w:val="00A7485C"/>
    <w:rsid w:val="00AE5781"/>
    <w:rsid w:val="00AE628D"/>
    <w:rsid w:val="00B0358D"/>
    <w:rsid w:val="00B07E20"/>
    <w:rsid w:val="00B3332C"/>
    <w:rsid w:val="00B64F73"/>
    <w:rsid w:val="00B672AB"/>
    <w:rsid w:val="00B9460C"/>
    <w:rsid w:val="00BA76FE"/>
    <w:rsid w:val="00BD0604"/>
    <w:rsid w:val="00C5463E"/>
    <w:rsid w:val="00C56ADD"/>
    <w:rsid w:val="00C75B37"/>
    <w:rsid w:val="00C9447A"/>
    <w:rsid w:val="00CC195E"/>
    <w:rsid w:val="00CC658D"/>
    <w:rsid w:val="00CF2349"/>
    <w:rsid w:val="00CF3860"/>
    <w:rsid w:val="00D6147E"/>
    <w:rsid w:val="00D71C1E"/>
    <w:rsid w:val="00D73892"/>
    <w:rsid w:val="00D90F74"/>
    <w:rsid w:val="00DA0563"/>
    <w:rsid w:val="00DB3A9D"/>
    <w:rsid w:val="00DB7528"/>
    <w:rsid w:val="00DC7B45"/>
    <w:rsid w:val="00DE2B20"/>
    <w:rsid w:val="00DF5187"/>
    <w:rsid w:val="00DF5E09"/>
    <w:rsid w:val="00E124A3"/>
    <w:rsid w:val="00E24C3F"/>
    <w:rsid w:val="00E50006"/>
    <w:rsid w:val="00E573D5"/>
    <w:rsid w:val="00E92A1F"/>
    <w:rsid w:val="00EA6884"/>
    <w:rsid w:val="00EB0534"/>
    <w:rsid w:val="00EC6D5C"/>
    <w:rsid w:val="00ED113A"/>
    <w:rsid w:val="00ED2794"/>
    <w:rsid w:val="00ED7A71"/>
    <w:rsid w:val="00F41996"/>
    <w:rsid w:val="00F50CCD"/>
    <w:rsid w:val="00F85C38"/>
    <w:rsid w:val="00FE1C53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19D9B1"/>
  <w15:chartTrackingRefBased/>
  <w15:docId w15:val="{9F603065-C330-42CA-9C34-C38D3A41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677FE3"/>
    <w:pPr>
      <w:numPr>
        <w:ilvl w:val="0"/>
      </w:numPr>
      <w:outlineLvl w:val="0"/>
    </w:pPr>
    <w:rPr>
      <w:rFonts w:eastAsiaTheme="minorHAnsi" w:cs="Tahoma"/>
      <w:b/>
      <w:color w:val="44B8BE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FE3"/>
    <w:pPr>
      <w:keepNext/>
      <w:keepLines/>
      <w:widowControl w:val="0"/>
      <w:numPr>
        <w:ilvl w:val="1"/>
        <w:numId w:val="11"/>
      </w:numPr>
      <w:spacing w:before="120" w:after="240" w:line="240" w:lineRule="auto"/>
      <w:outlineLvl w:val="1"/>
    </w:pPr>
    <w:rPr>
      <w:rFonts w:ascii="Morebi Rounded Med" w:eastAsia="PT Sans" w:hAnsi="Morebi Rounded Med" w:cs="PT Sans"/>
      <w:color w:val="E1062D"/>
      <w:sz w:val="24"/>
      <w:szCs w:val="30"/>
      <w:lang w:val="nl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FE3"/>
    <w:pPr>
      <w:keepNext/>
      <w:keepLines/>
      <w:widowControl w:val="0"/>
      <w:numPr>
        <w:ilvl w:val="2"/>
        <w:numId w:val="11"/>
      </w:numPr>
      <w:spacing w:before="120" w:after="240" w:line="240" w:lineRule="auto"/>
      <w:outlineLvl w:val="2"/>
    </w:pPr>
    <w:rPr>
      <w:rFonts w:ascii="Morebi Rounded Med" w:eastAsia="PT Sans" w:hAnsi="Morebi Rounded Med" w:cs="PT Sans"/>
      <w:color w:val="4D1642"/>
      <w:sz w:val="24"/>
      <w:szCs w:val="30"/>
      <w:lang w:val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FE3"/>
    <w:pPr>
      <w:keepNext/>
      <w:keepLines/>
      <w:widowControl w:val="0"/>
      <w:numPr>
        <w:ilvl w:val="3"/>
        <w:numId w:val="1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18A8F" w:themeColor="accent1" w:themeShade="BF"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FE3"/>
    <w:pPr>
      <w:keepNext/>
      <w:keepLines/>
      <w:widowControl w:val="0"/>
      <w:numPr>
        <w:ilvl w:val="4"/>
        <w:numId w:val="1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18A8F" w:themeColor="accent1" w:themeShade="BF"/>
      <w:sz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FE3"/>
    <w:pPr>
      <w:keepNext/>
      <w:keepLines/>
      <w:widowControl w:val="0"/>
      <w:numPr>
        <w:ilvl w:val="5"/>
        <w:numId w:val="1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15C5F" w:themeColor="accent1" w:themeShade="7F"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7FE3"/>
    <w:pPr>
      <w:keepNext/>
      <w:keepLines/>
      <w:widowControl w:val="0"/>
      <w:numPr>
        <w:ilvl w:val="6"/>
        <w:numId w:val="1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15C5F" w:themeColor="accent1" w:themeShade="7F"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FE3"/>
    <w:pPr>
      <w:keepNext/>
      <w:keepLines/>
      <w:widowControl w:val="0"/>
      <w:numPr>
        <w:ilvl w:val="7"/>
        <w:numId w:val="1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FE3"/>
    <w:pPr>
      <w:keepNext/>
      <w:keepLines/>
      <w:widowControl w:val="0"/>
      <w:numPr>
        <w:ilvl w:val="8"/>
        <w:numId w:val="1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4E5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F38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BB8"/>
  </w:style>
  <w:style w:type="paragraph" w:styleId="Footer">
    <w:name w:val="footer"/>
    <w:basedOn w:val="Normal"/>
    <w:link w:val="FooterChar"/>
    <w:uiPriority w:val="99"/>
    <w:unhideWhenUsed/>
    <w:rsid w:val="00670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BB8"/>
  </w:style>
  <w:style w:type="character" w:styleId="Hyperlink">
    <w:name w:val="Hyperlink"/>
    <w:basedOn w:val="DefaultParagraphFont"/>
    <w:uiPriority w:val="99"/>
    <w:unhideWhenUsed/>
    <w:rsid w:val="006B325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7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xFooter1">
    <w:name w:val="_Sx_Footer_1"/>
    <w:qFormat/>
    <w:rsid w:val="007A5D0D"/>
    <w:pPr>
      <w:spacing w:after="0" w:line="240" w:lineRule="auto"/>
      <w:ind w:right="567"/>
      <w:jc w:val="center"/>
    </w:pPr>
    <w:rPr>
      <w:rFonts w:ascii="Arial" w:eastAsia="Times New Roman" w:hAnsi="Arial" w:cs="Times New Roman"/>
      <w:color w:val="808080"/>
      <w:sz w:val="14"/>
      <w:szCs w:val="24"/>
      <w:lang w:val="en-GB"/>
    </w:rPr>
  </w:style>
  <w:style w:type="paragraph" w:customStyle="1" w:styleId="SxFooter2">
    <w:name w:val="_Sx_Footer_2"/>
    <w:qFormat/>
    <w:rsid w:val="007A5D0D"/>
    <w:pPr>
      <w:spacing w:after="0" w:line="240" w:lineRule="auto"/>
      <w:ind w:right="567"/>
      <w:jc w:val="center"/>
    </w:pPr>
    <w:rPr>
      <w:rFonts w:ascii="Arial" w:eastAsia="Times New Roman" w:hAnsi="Arial" w:cs="Times New Roman"/>
      <w:b/>
      <w:color w:val="808080"/>
      <w:sz w:val="1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B0AB4"/>
  </w:style>
  <w:style w:type="character" w:customStyle="1" w:styleId="Heading1Char">
    <w:name w:val="Heading 1 Char"/>
    <w:basedOn w:val="DefaultParagraphFont"/>
    <w:link w:val="Heading1"/>
    <w:uiPriority w:val="9"/>
    <w:rsid w:val="00677FE3"/>
    <w:rPr>
      <w:rFonts w:ascii="Morebi Rounded Med" w:hAnsi="Morebi Rounded Med" w:cs="Tahoma"/>
      <w:b/>
      <w:color w:val="44B8BE"/>
      <w:sz w:val="26"/>
      <w:szCs w:val="26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677FE3"/>
    <w:rPr>
      <w:rFonts w:ascii="Morebi Rounded Med" w:eastAsia="PT Sans" w:hAnsi="Morebi Rounded Med" w:cs="PT Sans"/>
      <w:color w:val="E1062D"/>
      <w:sz w:val="24"/>
      <w:szCs w:val="30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677FE3"/>
    <w:rPr>
      <w:rFonts w:ascii="Morebi Rounded Med" w:eastAsia="PT Sans" w:hAnsi="Morebi Rounded Med" w:cs="PT Sans"/>
      <w:color w:val="4D1642"/>
      <w:sz w:val="24"/>
      <w:szCs w:val="30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FE3"/>
    <w:rPr>
      <w:rFonts w:asciiTheme="majorHAnsi" w:eastAsiaTheme="majorEastAsia" w:hAnsiTheme="majorHAnsi" w:cstheme="majorBidi"/>
      <w:i/>
      <w:iCs/>
      <w:color w:val="318A8F" w:themeColor="accent1" w:themeShade="BF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FE3"/>
    <w:rPr>
      <w:rFonts w:asciiTheme="majorHAnsi" w:eastAsiaTheme="majorEastAsia" w:hAnsiTheme="majorHAnsi" w:cstheme="majorBidi"/>
      <w:color w:val="318A8F" w:themeColor="accent1" w:themeShade="BF"/>
      <w:sz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FE3"/>
    <w:rPr>
      <w:rFonts w:asciiTheme="majorHAnsi" w:eastAsiaTheme="majorEastAsia" w:hAnsiTheme="majorHAnsi" w:cstheme="majorBidi"/>
      <w:color w:val="215C5F" w:themeColor="accent1" w:themeShade="7F"/>
      <w:sz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677FE3"/>
    <w:rPr>
      <w:rFonts w:asciiTheme="majorHAnsi" w:eastAsiaTheme="majorEastAsia" w:hAnsiTheme="majorHAnsi" w:cstheme="majorBidi"/>
      <w:i/>
      <w:iCs/>
      <w:color w:val="215C5F" w:themeColor="accent1" w:themeShade="7F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FE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F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7FE3"/>
  </w:style>
  <w:style w:type="paragraph" w:customStyle="1" w:styleId="Opsomming">
    <w:name w:val="Opsomming"/>
    <w:basedOn w:val="Normal"/>
    <w:rsid w:val="00677FE3"/>
    <w:pPr>
      <w:widowControl w:val="0"/>
      <w:numPr>
        <w:ilvl w:val="1"/>
        <w:numId w:val="10"/>
      </w:numPr>
      <w:spacing w:after="0" w:line="240" w:lineRule="auto"/>
    </w:pPr>
    <w:rPr>
      <w:rFonts w:ascii="PT Sans" w:hAnsi="PT Sans"/>
      <w:sz w:val="20"/>
      <w:lang w:val="en-US"/>
    </w:rPr>
  </w:style>
  <w:style w:type="table" w:styleId="ListTable4-Accent1">
    <w:name w:val="List Table 4 Accent 1"/>
    <w:basedOn w:val="TableNormal"/>
    <w:uiPriority w:val="49"/>
    <w:rsid w:val="00677FE3"/>
    <w:pPr>
      <w:spacing w:after="0" w:line="240" w:lineRule="auto"/>
    </w:pPr>
    <w:rPr>
      <w:lang w:val="nl-BE"/>
    </w:rPr>
    <w:tblPr>
      <w:tblStyleRowBandSize w:val="1"/>
      <w:tblStyleColBandSize w:val="1"/>
      <w:tblBorders>
        <w:top w:val="single" w:sz="4" w:space="0" w:color="8ED4D8" w:themeColor="accent1" w:themeTint="99"/>
        <w:left w:val="single" w:sz="4" w:space="0" w:color="8ED4D8" w:themeColor="accent1" w:themeTint="99"/>
        <w:bottom w:val="single" w:sz="4" w:space="0" w:color="8ED4D8" w:themeColor="accent1" w:themeTint="99"/>
        <w:right w:val="single" w:sz="4" w:space="0" w:color="8ED4D8" w:themeColor="accent1" w:themeTint="99"/>
        <w:insideH w:val="single" w:sz="4" w:space="0" w:color="8ED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B8BE" w:themeColor="accent1"/>
          <w:left w:val="single" w:sz="4" w:space="0" w:color="44B8BE" w:themeColor="accent1"/>
          <w:bottom w:val="single" w:sz="4" w:space="0" w:color="44B8BE" w:themeColor="accent1"/>
          <w:right w:val="single" w:sz="4" w:space="0" w:color="44B8BE" w:themeColor="accent1"/>
          <w:insideH w:val="nil"/>
        </w:tcBorders>
        <w:shd w:val="clear" w:color="auto" w:fill="44B8BE" w:themeFill="accent1"/>
      </w:tcPr>
    </w:tblStylePr>
    <w:tblStylePr w:type="lastRow">
      <w:rPr>
        <w:b/>
        <w:bCs/>
      </w:rPr>
      <w:tblPr/>
      <w:tcPr>
        <w:tcBorders>
          <w:top w:val="double" w:sz="4" w:space="0" w:color="8ED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F2" w:themeFill="accent1" w:themeFillTint="33"/>
      </w:tcPr>
    </w:tblStylePr>
    <w:tblStylePr w:type="band1Horz">
      <w:tblPr/>
      <w:tcPr>
        <w:shd w:val="clear" w:color="auto" w:fill="D9F0F2" w:themeFill="accent1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2AB"/>
    <w:pPr>
      <w:pBdr>
        <w:top w:val="single" w:sz="4" w:space="10" w:color="44B8BE" w:themeColor="accent1"/>
        <w:bottom w:val="single" w:sz="4" w:space="10" w:color="44B8BE" w:themeColor="accent1"/>
      </w:pBdr>
      <w:spacing w:before="360" w:after="360"/>
      <w:ind w:left="864" w:right="864"/>
      <w:jc w:val="center"/>
    </w:pPr>
    <w:rPr>
      <w:i/>
      <w:iCs/>
      <w:color w:val="44B8B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2AB"/>
    <w:rPr>
      <w:i/>
      <w:iCs/>
      <w:color w:val="44B8B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ecurex\HouseStyle\Templates\Word_Template_Employers.dotx" TargetMode="External"/></Relationships>
</file>

<file path=word/theme/theme1.xml><?xml version="1.0" encoding="utf-8"?>
<a:theme xmlns:a="http://schemas.openxmlformats.org/drawingml/2006/main" name="Securex-branding">
  <a:themeElements>
    <a:clrScheme name="SECUREX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44B8BE"/>
      </a:accent1>
      <a:accent2>
        <a:srgbClr val="E00030"/>
      </a:accent2>
      <a:accent3>
        <a:srgbClr val="4A1556"/>
      </a:accent3>
      <a:accent4>
        <a:srgbClr val="220638"/>
      </a:accent4>
      <a:accent5>
        <a:srgbClr val="000000"/>
      </a:accent5>
      <a:accent6>
        <a:srgbClr val="87888A"/>
      </a:accent6>
      <a:hlink>
        <a:srgbClr val="0000F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 dirty="0" err="1" smtClean="0">
            <a:latin typeface="Morebi Rounded Medium"/>
            <a:cs typeface="Morebi Rounded Medium"/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err="1" smtClean="0">
            <a:latin typeface="Morebi Rounded Medium"/>
            <a:cs typeface="Morebi Rounded Medium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ecurex-branding" id="{2EB7C237-0B73-4D0D-9EF7-B298A78C6F92}" vid="{B0BEA280-BD83-48F9-BFB7-B1978F55D2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5315-7736-421A-AE10-BADEE129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Word_Template_Employers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Seghers</dc:creator>
  <cp:keywords/>
  <dc:description/>
  <cp:lastModifiedBy>Jacqueline Jost</cp:lastModifiedBy>
  <cp:revision>7</cp:revision>
  <cp:lastPrinted>2021-05-11T23:33:00Z</cp:lastPrinted>
  <dcterms:created xsi:type="dcterms:W3CDTF">2023-11-27T19:08:00Z</dcterms:created>
  <dcterms:modified xsi:type="dcterms:W3CDTF">2023-11-30T20:44:00Z</dcterms:modified>
</cp:coreProperties>
</file>