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7292" w14:textId="77777777" w:rsidR="00A02267" w:rsidRPr="006B4E41" w:rsidRDefault="00A02267" w:rsidP="0032087E">
      <w:pPr>
        <w:pStyle w:val="Heading1"/>
        <w:tabs>
          <w:tab w:val="left" w:pos="284"/>
        </w:tabs>
        <w:rPr>
          <w:rFonts w:ascii="Arial" w:hAnsi="Arial"/>
          <w:b w:val="0"/>
          <w:sz w:val="28"/>
          <w:szCs w:val="28"/>
        </w:rPr>
      </w:pPr>
      <w:r w:rsidRPr="006B4E41">
        <w:rPr>
          <w:rFonts w:ascii="Arial" w:hAnsi="Arial"/>
          <w:b w:val="0"/>
          <w:sz w:val="28"/>
          <w:szCs w:val="28"/>
        </w:rPr>
        <w:t xml:space="preserve">Convention de rupture d’un commun </w:t>
      </w:r>
      <w:commentRangeStart w:id="0"/>
      <w:r w:rsidRPr="006B4E41">
        <w:rPr>
          <w:rFonts w:ascii="Arial" w:hAnsi="Arial"/>
          <w:b w:val="0"/>
          <w:sz w:val="28"/>
          <w:szCs w:val="28"/>
        </w:rPr>
        <w:t>accord</w:t>
      </w:r>
      <w:commentRangeEnd w:id="0"/>
      <w:r w:rsidR="002E6DBD" w:rsidRPr="006B4E41">
        <w:rPr>
          <w:rStyle w:val="CommentReference"/>
          <w:rFonts w:ascii="Arial" w:hAnsi="Arial"/>
          <w:b w:val="0"/>
          <w:u w:val="none"/>
        </w:rPr>
        <w:commentReference w:id="0"/>
      </w:r>
    </w:p>
    <w:p w14:paraId="24123284" w14:textId="77777777" w:rsidR="00A02267" w:rsidRPr="006B4E41" w:rsidRDefault="00A02267" w:rsidP="00A640CC">
      <w:pPr>
        <w:tabs>
          <w:tab w:val="left" w:pos="284"/>
        </w:tabs>
      </w:pPr>
    </w:p>
    <w:p w14:paraId="6928C5DF" w14:textId="77777777" w:rsidR="00A02267" w:rsidRPr="006B4E41" w:rsidRDefault="00A02267" w:rsidP="00A640CC">
      <w:pPr>
        <w:tabs>
          <w:tab w:val="left" w:pos="284"/>
        </w:tabs>
      </w:pPr>
    </w:p>
    <w:p w14:paraId="5C3BE6A2" w14:textId="77777777" w:rsidR="00A02267" w:rsidRPr="006B4E41" w:rsidRDefault="00A02267" w:rsidP="00A640CC">
      <w:pPr>
        <w:tabs>
          <w:tab w:val="left" w:pos="284"/>
        </w:tabs>
      </w:pPr>
    </w:p>
    <w:p w14:paraId="010BC0E7" w14:textId="77777777" w:rsidR="00A02267" w:rsidRPr="006B4E41" w:rsidRDefault="00A02267" w:rsidP="00A640CC">
      <w:pPr>
        <w:tabs>
          <w:tab w:val="left" w:pos="284"/>
        </w:tabs>
      </w:pPr>
    </w:p>
    <w:p w14:paraId="3AF40E8C" w14:textId="77777777" w:rsidR="00A02267" w:rsidRPr="006B4E41" w:rsidRDefault="00A02267" w:rsidP="00A640CC">
      <w:pPr>
        <w:tabs>
          <w:tab w:val="left" w:pos="284"/>
        </w:tabs>
      </w:pPr>
    </w:p>
    <w:p w14:paraId="3FDEE647" w14:textId="77777777" w:rsidR="00A02267" w:rsidRPr="006B4E41" w:rsidRDefault="00A02267" w:rsidP="00A640CC">
      <w:pPr>
        <w:tabs>
          <w:tab w:val="left" w:pos="284"/>
        </w:tabs>
      </w:pPr>
    </w:p>
    <w:p w14:paraId="653519CB" w14:textId="1D6CB816" w:rsidR="00A02267" w:rsidRPr="006B4E41" w:rsidRDefault="004A7D8E" w:rsidP="00A640CC">
      <w:pPr>
        <w:tabs>
          <w:tab w:val="right" w:pos="8789"/>
        </w:tabs>
      </w:pPr>
      <w:r w:rsidRPr="006B4E41">
        <w:t>Entre d’une part</w:t>
      </w:r>
      <w:r w:rsidR="00453DD6" w:rsidRPr="006B4E41">
        <w:t xml:space="preserve"> :</w:t>
      </w:r>
      <w:r w:rsidR="00A02267" w:rsidRPr="006B4E41">
        <w:t xml:space="preserve"> </w:t>
      </w:r>
      <w:r w:rsidR="00CD4F3E" w:rsidRPr="006B4E41">
        <w:fldChar w:fldCharType="begin">
          <w:ffData>
            <w:name w:val="Texte1"/>
            <w:enabled/>
            <w:calcOnExit w:val="0"/>
            <w:textInput>
              <w:maxLength w:val="100"/>
            </w:textInput>
          </w:ffData>
        </w:fldChar>
      </w:r>
      <w:bookmarkStart w:id="1" w:name="Texte1"/>
      <w:r w:rsidR="00CD4F3E" w:rsidRPr="006B4E41">
        <w:instrText xml:space="preserve"> FORMTEXT </w:instrText>
      </w:r>
      <w:r w:rsidR="00CD4F3E"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00CD4F3E" w:rsidRPr="006B4E41">
        <w:fldChar w:fldCharType="end"/>
      </w:r>
      <w:bookmarkEnd w:id="1"/>
      <w:r w:rsidR="00A02267" w:rsidRPr="006B4E41">
        <w:tab/>
        <w:t>(nom, adresse)</w:t>
      </w:r>
    </w:p>
    <w:p w14:paraId="412B5F15" w14:textId="77777777" w:rsidR="00A02267" w:rsidRPr="006B4E41" w:rsidRDefault="00A02267" w:rsidP="00A640CC">
      <w:pPr>
        <w:tabs>
          <w:tab w:val="left" w:pos="284"/>
        </w:tabs>
      </w:pPr>
      <w:r w:rsidRPr="006B4E41">
        <w:t>ci-après dénommé l’employeur,</w:t>
      </w:r>
    </w:p>
    <w:p w14:paraId="37EB7668" w14:textId="77777777" w:rsidR="00A02267" w:rsidRPr="006B4E41" w:rsidRDefault="00A02267" w:rsidP="00A640CC">
      <w:pPr>
        <w:tabs>
          <w:tab w:val="left" w:pos="284"/>
        </w:tabs>
      </w:pPr>
    </w:p>
    <w:p w14:paraId="5F2A3C16" w14:textId="77777777" w:rsidR="00A02267" w:rsidRPr="006B4E41" w:rsidRDefault="00A02267" w:rsidP="00A640CC">
      <w:pPr>
        <w:tabs>
          <w:tab w:val="left" w:pos="284"/>
        </w:tabs>
      </w:pPr>
    </w:p>
    <w:p w14:paraId="724FFCB1" w14:textId="10BADDB4" w:rsidR="00A02267" w:rsidRPr="006B4E41" w:rsidRDefault="004A7D8E" w:rsidP="00A640CC">
      <w:pPr>
        <w:tabs>
          <w:tab w:val="right" w:pos="8789"/>
        </w:tabs>
      </w:pPr>
      <w:r w:rsidRPr="006B4E41">
        <w:t>et d’autre part</w:t>
      </w:r>
      <w:r w:rsidR="00453DD6" w:rsidRPr="006B4E41">
        <w:t xml:space="preserve"> :</w:t>
      </w:r>
      <w:r w:rsidR="00A02267" w:rsidRPr="006B4E41">
        <w:t xml:space="preserve"> </w:t>
      </w:r>
      <w:r w:rsidR="00CD4F3E" w:rsidRPr="006B4E41">
        <w:fldChar w:fldCharType="begin">
          <w:ffData>
            <w:name w:val=""/>
            <w:enabled/>
            <w:calcOnExit w:val="0"/>
            <w:textInput>
              <w:maxLength w:val="100"/>
            </w:textInput>
          </w:ffData>
        </w:fldChar>
      </w:r>
      <w:r w:rsidR="00CD4F3E" w:rsidRPr="006B4E41">
        <w:instrText xml:space="preserve"> FORMTEXT </w:instrText>
      </w:r>
      <w:r w:rsidR="00CD4F3E"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00CD4F3E" w:rsidRPr="006B4E41">
        <w:fldChar w:fldCharType="end"/>
      </w:r>
      <w:r w:rsidR="00A02267" w:rsidRPr="006B4E41">
        <w:tab/>
        <w:t>(nom, adresse)</w:t>
      </w:r>
    </w:p>
    <w:p w14:paraId="019E174D" w14:textId="77777777" w:rsidR="00A02267" w:rsidRPr="006B4E41" w:rsidRDefault="00A02267" w:rsidP="00A640CC">
      <w:pPr>
        <w:tabs>
          <w:tab w:val="left" w:pos="284"/>
        </w:tabs>
      </w:pPr>
      <w:r w:rsidRPr="006B4E41">
        <w:t>ci-après dénommé le travailleur.</w:t>
      </w:r>
    </w:p>
    <w:p w14:paraId="28F0A856" w14:textId="77777777" w:rsidR="00A02267" w:rsidRPr="006B4E41" w:rsidRDefault="00A02267" w:rsidP="00A640CC">
      <w:pPr>
        <w:tabs>
          <w:tab w:val="left" w:pos="284"/>
        </w:tabs>
      </w:pPr>
    </w:p>
    <w:p w14:paraId="3376AA09" w14:textId="77777777" w:rsidR="00A02267" w:rsidRPr="006B4E41" w:rsidRDefault="00A02267" w:rsidP="00A640CC">
      <w:pPr>
        <w:tabs>
          <w:tab w:val="left" w:pos="284"/>
        </w:tabs>
      </w:pPr>
    </w:p>
    <w:p w14:paraId="6A65E27D" w14:textId="55484B1B" w:rsidR="00A02267" w:rsidRPr="006B4E41" w:rsidRDefault="00A02267" w:rsidP="00A640CC">
      <w:pPr>
        <w:tabs>
          <w:tab w:val="left" w:pos="284"/>
        </w:tabs>
      </w:pPr>
      <w:r w:rsidRPr="006B4E41">
        <w:t>Il est convenu expressément de ce qui suit</w:t>
      </w:r>
      <w:r w:rsidR="00453DD6" w:rsidRPr="006B4E41">
        <w:t xml:space="preserve"> :</w:t>
      </w:r>
      <w:r w:rsidRPr="006B4E41">
        <w:t xml:space="preserve"> </w:t>
      </w:r>
      <w:r w:rsidR="00570A66" w:rsidRPr="006B4E41">
        <w:fldChar w:fldCharType="begin">
          <w:ffData>
            <w:name w:val=""/>
            <w:enabled/>
            <w:calcOnExit w:val="0"/>
            <w:textInput>
              <w:maxLength w:val="100"/>
            </w:textInput>
          </w:ffData>
        </w:fldChar>
      </w:r>
      <w:r w:rsidR="00570A66" w:rsidRPr="006B4E41">
        <w:instrText xml:space="preserve"> FORMTEXT </w:instrText>
      </w:r>
      <w:r w:rsidR="00570A66"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00570A66" w:rsidRPr="006B4E41">
        <w:fldChar w:fldCharType="end"/>
      </w:r>
    </w:p>
    <w:p w14:paraId="61AEB4FB" w14:textId="77777777" w:rsidR="00A02267" w:rsidRPr="006B4E41" w:rsidRDefault="00A02267" w:rsidP="00A640CC">
      <w:pPr>
        <w:tabs>
          <w:tab w:val="left" w:pos="284"/>
        </w:tabs>
      </w:pPr>
    </w:p>
    <w:p w14:paraId="0661E1FF" w14:textId="3EDB69C9" w:rsidR="00A02267" w:rsidRPr="006B4E41" w:rsidRDefault="00A02267" w:rsidP="00A640CC">
      <w:pPr>
        <w:tabs>
          <w:tab w:val="left" w:pos="284"/>
        </w:tabs>
      </w:pPr>
      <w:r w:rsidRPr="006B4E41">
        <w:t>Article 1</w:t>
      </w:r>
      <w:r w:rsidR="00453DD6" w:rsidRPr="006B4E41">
        <w:t xml:space="preserve"> :</w:t>
      </w:r>
      <w:r w:rsidRPr="006B4E41">
        <w:t xml:space="preserve"> d’un commun accord, l’employeur et le travailleur mettent fin </w:t>
      </w:r>
      <w:bookmarkStart w:id="2" w:name="datumuur"/>
      <w:commentRangeStart w:id="3"/>
      <w:r w:rsidR="00A03767" w:rsidRPr="006B4E41">
        <w:t>le</w:t>
      </w:r>
      <w:commentRangeEnd w:id="3"/>
      <w:r w:rsidR="002E6DBD" w:rsidRPr="006B4E41">
        <w:rPr>
          <w:rStyle w:val="CommentReference"/>
        </w:rPr>
        <w:commentReference w:id="3"/>
      </w:r>
      <w:r w:rsidR="00A03767" w:rsidRPr="006B4E41">
        <w:t xml:space="preserve"> </w:t>
      </w:r>
      <w:bookmarkEnd w:id="2"/>
      <w:r w:rsidR="00CD4F3E" w:rsidRPr="006B4E41">
        <w:fldChar w:fldCharType="begin">
          <w:ffData>
            <w:name w:val=""/>
            <w:enabled/>
            <w:calcOnExit w:val="0"/>
            <w:textInput>
              <w:maxLength w:val="100"/>
            </w:textInput>
          </w:ffData>
        </w:fldChar>
      </w:r>
      <w:r w:rsidR="00CD4F3E" w:rsidRPr="006B4E41">
        <w:instrText xml:space="preserve"> FORMTEXT </w:instrText>
      </w:r>
      <w:r w:rsidR="00CD4F3E"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00CD4F3E" w:rsidRPr="006B4E41">
        <w:fldChar w:fldCharType="end"/>
      </w:r>
      <w:r w:rsidR="00A03767" w:rsidRPr="006B4E41">
        <w:t xml:space="preserve"> </w:t>
      </w:r>
      <w:r w:rsidRPr="006B4E41">
        <w:t xml:space="preserve">au contrat de travail </w:t>
      </w:r>
      <w:r w:rsidR="00FC544B" w:rsidRPr="006B4E41">
        <w:t>qui les lie.</w:t>
      </w:r>
    </w:p>
    <w:p w14:paraId="74279AD2" w14:textId="77777777" w:rsidR="00A02267" w:rsidRPr="006B4E41" w:rsidRDefault="00A02267" w:rsidP="00A640CC">
      <w:pPr>
        <w:tabs>
          <w:tab w:val="left" w:pos="284"/>
          <w:tab w:val="left" w:pos="1063"/>
          <w:tab w:val="left" w:pos="2480"/>
        </w:tabs>
      </w:pPr>
    </w:p>
    <w:p w14:paraId="2E6B6A6B" w14:textId="77777777" w:rsidR="00A02267" w:rsidRPr="006B4E41" w:rsidRDefault="00A02267" w:rsidP="00A640CC">
      <w:pPr>
        <w:tabs>
          <w:tab w:val="left" w:pos="284"/>
        </w:tabs>
      </w:pPr>
      <w:r w:rsidRPr="006B4E41">
        <w:t>Article 2</w:t>
      </w:r>
      <w:r w:rsidR="00453DD6" w:rsidRPr="006B4E41">
        <w:t xml:space="preserve"> :</w:t>
      </w:r>
      <w:r w:rsidRPr="006B4E41">
        <w:t xml:space="preserve"> la rémunération restant due au travailleur sera versée à l’échéance habituelle.</w:t>
      </w:r>
      <w:r w:rsidR="00653D86" w:rsidRPr="006B4E41">
        <w:t xml:space="preserve"> </w:t>
      </w:r>
      <w:r w:rsidRPr="006B4E41">
        <w:t>Le décompte final et les documents sociaux seront envoyés dans les délais légaux.</w:t>
      </w:r>
    </w:p>
    <w:p w14:paraId="69DE55B9" w14:textId="77777777" w:rsidR="00A02267" w:rsidRPr="006B4E41" w:rsidRDefault="00A02267" w:rsidP="00A640CC">
      <w:pPr>
        <w:tabs>
          <w:tab w:val="left" w:pos="284"/>
        </w:tabs>
      </w:pPr>
    </w:p>
    <w:p w14:paraId="118B85A8" w14:textId="77777777" w:rsidR="00A02267" w:rsidRPr="006B4E41" w:rsidRDefault="00A02267" w:rsidP="00A640CC">
      <w:pPr>
        <w:tabs>
          <w:tab w:val="left" w:pos="284"/>
        </w:tabs>
      </w:pPr>
      <w:r w:rsidRPr="006B4E41">
        <w:t>Article 3</w:t>
      </w:r>
      <w:r w:rsidR="00453DD6" w:rsidRPr="006B4E41">
        <w:t xml:space="preserve"> :</w:t>
      </w:r>
      <w:r w:rsidRPr="006B4E41">
        <w:t xml:space="preserve"> les parties renoncent ex</w:t>
      </w:r>
      <w:r w:rsidR="00061DF7" w:rsidRPr="006B4E41">
        <w:t xml:space="preserve">pressément à faire valoir tous </w:t>
      </w:r>
      <w:r w:rsidRPr="006B4E41">
        <w:t>autres droits nés ou à naître en raison ou à l’occasion des relations de travail ayant existé entre elles.</w:t>
      </w:r>
    </w:p>
    <w:p w14:paraId="309343A4" w14:textId="77777777" w:rsidR="00A02267" w:rsidRPr="006B4E41" w:rsidRDefault="00A02267" w:rsidP="00A640CC">
      <w:pPr>
        <w:tabs>
          <w:tab w:val="left" w:pos="284"/>
        </w:tabs>
      </w:pPr>
    </w:p>
    <w:p w14:paraId="1C96BA9B" w14:textId="77777777" w:rsidR="00A02267" w:rsidRPr="006B4E41" w:rsidRDefault="00A02267" w:rsidP="00A640CC">
      <w:pPr>
        <w:tabs>
          <w:tab w:val="left" w:pos="284"/>
        </w:tabs>
      </w:pPr>
      <w:r w:rsidRPr="006B4E41">
        <w:t>Article 4</w:t>
      </w:r>
      <w:r w:rsidR="00453DD6" w:rsidRPr="006B4E41">
        <w:t xml:space="preserve"> :</w:t>
      </w:r>
      <w:r w:rsidRPr="006B4E41">
        <w:t xml:space="preserve"> de même, les parties renoncent expressément à se prévaloir de toute erreur de fait ou de droit et de toute omission relative à l’existence ou à l’étendue de leurs droits.</w:t>
      </w:r>
    </w:p>
    <w:p w14:paraId="5D817F7C" w14:textId="77777777" w:rsidR="00A02267" w:rsidRPr="006B4E41" w:rsidRDefault="00A02267" w:rsidP="00A640CC">
      <w:pPr>
        <w:tabs>
          <w:tab w:val="left" w:pos="284"/>
        </w:tabs>
      </w:pPr>
    </w:p>
    <w:tbl>
      <w:tblPr>
        <w:tblW w:w="0" w:type="auto"/>
        <w:tblInd w:w="-72" w:type="dxa"/>
        <w:tblLayout w:type="fixed"/>
        <w:tblCellMar>
          <w:left w:w="70" w:type="dxa"/>
          <w:right w:w="70" w:type="dxa"/>
        </w:tblCellMar>
        <w:tblLook w:val="0000" w:firstRow="0" w:lastRow="0" w:firstColumn="0" w:lastColumn="0" w:noHBand="0" w:noVBand="0"/>
      </w:tblPr>
      <w:tblGrid>
        <w:gridCol w:w="6237"/>
        <w:gridCol w:w="2977"/>
      </w:tblGrid>
      <w:tr w:rsidR="00A02267" w:rsidRPr="006B4E41" w14:paraId="070381B8" w14:textId="77777777" w:rsidTr="007126B8">
        <w:trPr>
          <w:cantSplit/>
        </w:trPr>
        <w:tc>
          <w:tcPr>
            <w:tcW w:w="6237" w:type="dxa"/>
            <w:vAlign w:val="center"/>
          </w:tcPr>
          <w:p w14:paraId="4C049435" w14:textId="05EBEF0D" w:rsidR="00A02267" w:rsidRPr="006B4E41" w:rsidRDefault="00A02267" w:rsidP="00CD4F3E">
            <w:pPr>
              <w:tabs>
                <w:tab w:val="left" w:pos="284"/>
              </w:tabs>
            </w:pPr>
            <w:r w:rsidRPr="006B4E41">
              <w:t xml:space="preserve">Etabli en double exemplaire à </w:t>
            </w:r>
            <w:r w:rsidR="00CD4F3E" w:rsidRPr="006B4E41">
              <w:fldChar w:fldCharType="begin">
                <w:ffData>
                  <w:name w:val="te"/>
                  <w:enabled/>
                  <w:calcOnExit w:val="0"/>
                  <w:textInput>
                    <w:maxLength w:val="100"/>
                  </w:textInput>
                </w:ffData>
              </w:fldChar>
            </w:r>
            <w:bookmarkStart w:id="4" w:name="te"/>
            <w:r w:rsidR="00CD4F3E" w:rsidRPr="006B4E41">
              <w:instrText xml:space="preserve"> FORMTEXT </w:instrText>
            </w:r>
            <w:r w:rsidR="00CD4F3E"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00CD4F3E" w:rsidRPr="006B4E41">
              <w:fldChar w:fldCharType="end"/>
            </w:r>
            <w:bookmarkEnd w:id="4"/>
          </w:p>
        </w:tc>
        <w:tc>
          <w:tcPr>
            <w:tcW w:w="2977" w:type="dxa"/>
            <w:vAlign w:val="center"/>
          </w:tcPr>
          <w:p w14:paraId="66B69F20" w14:textId="4044EA6A" w:rsidR="00A02267" w:rsidRPr="006B4E41" w:rsidRDefault="00A02267" w:rsidP="00A640CC">
            <w:pPr>
              <w:tabs>
                <w:tab w:val="left" w:pos="284"/>
              </w:tabs>
            </w:pPr>
            <w:r w:rsidRPr="006B4E41">
              <w:t xml:space="preserve">, le </w:t>
            </w:r>
            <w:bookmarkStart w:id="5" w:name="op"/>
            <w:commentRangeStart w:id="6"/>
            <w:r w:rsidR="008359FB" w:rsidRPr="006B4E41">
              <w:fldChar w:fldCharType="begin">
                <w:ffData>
                  <w:name w:val="op"/>
                  <w:enabled/>
                  <w:calcOnExit w:val="0"/>
                  <w:textInput>
                    <w:maxLength w:val="20"/>
                  </w:textInput>
                </w:ffData>
              </w:fldChar>
            </w:r>
            <w:r w:rsidR="007126B8" w:rsidRPr="006B4E41">
              <w:instrText xml:space="preserve"> FORMTEXT </w:instrText>
            </w:r>
            <w:r w:rsidR="008359FB"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008359FB" w:rsidRPr="006B4E41">
              <w:fldChar w:fldCharType="end"/>
            </w:r>
            <w:bookmarkEnd w:id="5"/>
            <w:commentRangeEnd w:id="6"/>
            <w:r w:rsidR="002E6DBD" w:rsidRPr="006B4E41">
              <w:rPr>
                <w:rStyle w:val="CommentReference"/>
              </w:rPr>
              <w:commentReference w:id="6"/>
            </w:r>
          </w:p>
        </w:tc>
      </w:tr>
    </w:tbl>
    <w:p w14:paraId="2C942352" w14:textId="77777777" w:rsidR="00A02267" w:rsidRPr="006B4E41" w:rsidRDefault="00A02267" w:rsidP="00A640CC">
      <w:pPr>
        <w:tabs>
          <w:tab w:val="left" w:pos="284"/>
        </w:tabs>
      </w:pPr>
    </w:p>
    <w:p w14:paraId="4A1BD276" w14:textId="77777777" w:rsidR="00A02267" w:rsidRPr="006B4E41" w:rsidRDefault="00A02267" w:rsidP="00A640CC">
      <w:pPr>
        <w:tabs>
          <w:tab w:val="left" w:pos="284"/>
        </w:tabs>
      </w:pPr>
    </w:p>
    <w:p w14:paraId="2865D242" w14:textId="77777777" w:rsidR="00A02267" w:rsidRPr="006B4E41" w:rsidRDefault="00A02267" w:rsidP="00A640CC">
      <w:pPr>
        <w:tabs>
          <w:tab w:val="left" w:pos="284"/>
        </w:tabs>
      </w:pPr>
    </w:p>
    <w:p w14:paraId="653FFC33" w14:textId="77777777" w:rsidR="00A02267" w:rsidRPr="006B4E41" w:rsidRDefault="00A02267" w:rsidP="00A640CC">
      <w:pPr>
        <w:tabs>
          <w:tab w:val="left" w:pos="284"/>
        </w:tabs>
      </w:pPr>
    </w:p>
    <w:p w14:paraId="62BB22A4" w14:textId="77777777" w:rsidR="00A02267" w:rsidRPr="006B4E41" w:rsidRDefault="00A02267" w:rsidP="00A640CC">
      <w:pPr>
        <w:tabs>
          <w:tab w:val="left" w:pos="284"/>
        </w:tabs>
      </w:pPr>
    </w:p>
    <w:p w14:paraId="402CDFEB" w14:textId="77777777" w:rsidR="00A02267" w:rsidRPr="006B4E41" w:rsidRDefault="00A02267" w:rsidP="00A640CC">
      <w:pPr>
        <w:tabs>
          <w:tab w:val="left" w:pos="284"/>
        </w:tabs>
      </w:pPr>
    </w:p>
    <w:tbl>
      <w:tblPr>
        <w:tblW w:w="9214" w:type="dxa"/>
        <w:tblInd w:w="-72" w:type="dxa"/>
        <w:tblLayout w:type="fixed"/>
        <w:tblCellMar>
          <w:left w:w="70" w:type="dxa"/>
          <w:right w:w="70" w:type="dxa"/>
        </w:tblCellMar>
        <w:tblLook w:val="0000" w:firstRow="0" w:lastRow="0" w:firstColumn="0" w:lastColumn="0" w:noHBand="0" w:noVBand="0"/>
      </w:tblPr>
      <w:tblGrid>
        <w:gridCol w:w="993"/>
        <w:gridCol w:w="3260"/>
        <w:gridCol w:w="709"/>
        <w:gridCol w:w="3402"/>
        <w:gridCol w:w="850"/>
      </w:tblGrid>
      <w:tr w:rsidR="006503F9" w:rsidRPr="006B4E41" w14:paraId="6851E433" w14:textId="77777777" w:rsidTr="00A02267">
        <w:trPr>
          <w:cantSplit/>
        </w:trPr>
        <w:tc>
          <w:tcPr>
            <w:tcW w:w="993" w:type="dxa"/>
          </w:tcPr>
          <w:p w14:paraId="14971B42" w14:textId="77777777" w:rsidR="006503F9" w:rsidRPr="006B4E41" w:rsidRDefault="006503F9" w:rsidP="00A640CC">
            <w:pPr>
              <w:tabs>
                <w:tab w:val="left" w:pos="284"/>
              </w:tabs>
            </w:pPr>
          </w:p>
        </w:tc>
        <w:bookmarkStart w:id="7" w:name="sig1"/>
        <w:tc>
          <w:tcPr>
            <w:tcW w:w="3260" w:type="dxa"/>
            <w:vAlign w:val="center"/>
          </w:tcPr>
          <w:p w14:paraId="03FD6123" w14:textId="29862AE7" w:rsidR="006503F9" w:rsidRPr="006B4E41" w:rsidRDefault="00570A66" w:rsidP="00A640CC">
            <w:pPr>
              <w:tabs>
                <w:tab w:val="left" w:pos="284"/>
                <w:tab w:val="left" w:leader="dot" w:pos="3048"/>
              </w:tabs>
            </w:pPr>
            <w:r w:rsidRPr="006B4E41">
              <w:fldChar w:fldCharType="begin">
                <w:ffData>
                  <w:name w:val="sig1"/>
                  <w:enabled/>
                  <w:calcOnExit w:val="0"/>
                  <w:textInput>
                    <w:maxLength w:val="27"/>
                  </w:textInput>
                </w:ffData>
              </w:fldChar>
            </w:r>
            <w:r w:rsidRPr="006B4E41">
              <w:instrText xml:space="preserve"> FORMTEXT </w:instrText>
            </w:r>
            <w:r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Pr="006B4E41">
              <w:fldChar w:fldCharType="end"/>
            </w:r>
            <w:bookmarkEnd w:id="7"/>
          </w:p>
        </w:tc>
        <w:tc>
          <w:tcPr>
            <w:tcW w:w="709" w:type="dxa"/>
          </w:tcPr>
          <w:p w14:paraId="2A842AFF" w14:textId="77777777" w:rsidR="006503F9" w:rsidRPr="006B4E41" w:rsidRDefault="006503F9" w:rsidP="00A640CC">
            <w:pPr>
              <w:tabs>
                <w:tab w:val="left" w:pos="284"/>
              </w:tabs>
            </w:pPr>
          </w:p>
        </w:tc>
        <w:bookmarkStart w:id="8" w:name="sig2"/>
        <w:tc>
          <w:tcPr>
            <w:tcW w:w="3402" w:type="dxa"/>
            <w:vAlign w:val="center"/>
          </w:tcPr>
          <w:p w14:paraId="2B7243B7" w14:textId="2E11CA9F" w:rsidR="006503F9" w:rsidRPr="006B4E41" w:rsidRDefault="00570A66" w:rsidP="00A640CC">
            <w:pPr>
              <w:tabs>
                <w:tab w:val="left" w:pos="284"/>
                <w:tab w:val="left" w:leader="dot" w:pos="3262"/>
              </w:tabs>
            </w:pPr>
            <w:r w:rsidRPr="006B4E41">
              <w:fldChar w:fldCharType="begin">
                <w:ffData>
                  <w:name w:val="sig2"/>
                  <w:enabled/>
                  <w:calcOnExit w:val="0"/>
                  <w:textInput>
                    <w:maxLength w:val="27"/>
                  </w:textInput>
                </w:ffData>
              </w:fldChar>
            </w:r>
            <w:r w:rsidRPr="006B4E41">
              <w:instrText xml:space="preserve"> FORMTEXT </w:instrText>
            </w:r>
            <w:r w:rsidRPr="006B4E41">
              <w:fldChar w:fldCharType="separate"/>
            </w:r>
            <w:r w:rsidR="003368C7">
              <w:rPr>
                <w:noProof/>
              </w:rPr>
              <w:t> </w:t>
            </w:r>
            <w:r w:rsidR="003368C7">
              <w:rPr>
                <w:noProof/>
              </w:rPr>
              <w:t> </w:t>
            </w:r>
            <w:r w:rsidR="003368C7">
              <w:rPr>
                <w:noProof/>
              </w:rPr>
              <w:t> </w:t>
            </w:r>
            <w:r w:rsidR="003368C7">
              <w:rPr>
                <w:noProof/>
              </w:rPr>
              <w:t> </w:t>
            </w:r>
            <w:r w:rsidR="003368C7">
              <w:rPr>
                <w:noProof/>
              </w:rPr>
              <w:t> </w:t>
            </w:r>
            <w:r w:rsidRPr="006B4E41">
              <w:fldChar w:fldCharType="end"/>
            </w:r>
            <w:bookmarkEnd w:id="8"/>
          </w:p>
        </w:tc>
        <w:tc>
          <w:tcPr>
            <w:tcW w:w="850" w:type="dxa"/>
          </w:tcPr>
          <w:p w14:paraId="599C9D78" w14:textId="77777777" w:rsidR="006503F9" w:rsidRPr="006B4E41" w:rsidRDefault="006503F9" w:rsidP="00A640CC">
            <w:pPr>
              <w:tabs>
                <w:tab w:val="left" w:pos="284"/>
              </w:tabs>
            </w:pPr>
          </w:p>
        </w:tc>
      </w:tr>
      <w:tr w:rsidR="006503F9" w:rsidRPr="006B4E41" w14:paraId="57BB26DE" w14:textId="77777777" w:rsidTr="00A02267">
        <w:trPr>
          <w:cantSplit/>
        </w:trPr>
        <w:tc>
          <w:tcPr>
            <w:tcW w:w="993" w:type="dxa"/>
          </w:tcPr>
          <w:p w14:paraId="28AC700A" w14:textId="77777777" w:rsidR="006503F9" w:rsidRPr="006B4E41" w:rsidRDefault="006503F9" w:rsidP="00A640CC">
            <w:pPr>
              <w:tabs>
                <w:tab w:val="left" w:pos="284"/>
              </w:tabs>
            </w:pPr>
          </w:p>
        </w:tc>
        <w:tc>
          <w:tcPr>
            <w:tcW w:w="3260" w:type="dxa"/>
          </w:tcPr>
          <w:p w14:paraId="7A52FE9B" w14:textId="77777777" w:rsidR="006503F9" w:rsidRPr="006B4E41" w:rsidRDefault="006503F9" w:rsidP="00A640CC">
            <w:pPr>
              <w:tabs>
                <w:tab w:val="left" w:pos="284"/>
              </w:tabs>
            </w:pPr>
            <w:commentRangeStart w:id="9"/>
            <w:r w:rsidRPr="006B4E41">
              <w:t>Signature</w:t>
            </w:r>
            <w:commentRangeEnd w:id="9"/>
            <w:r w:rsidR="002E6DBD" w:rsidRPr="006B4E41">
              <w:rPr>
                <w:rStyle w:val="CommentReference"/>
              </w:rPr>
              <w:commentReference w:id="9"/>
            </w:r>
            <w:r w:rsidRPr="006B4E41">
              <w:t xml:space="preserve"> du travailleur</w:t>
            </w:r>
          </w:p>
        </w:tc>
        <w:tc>
          <w:tcPr>
            <w:tcW w:w="709" w:type="dxa"/>
          </w:tcPr>
          <w:p w14:paraId="5CFE6B61" w14:textId="77777777" w:rsidR="006503F9" w:rsidRPr="006B4E41" w:rsidRDefault="006503F9" w:rsidP="00A640CC">
            <w:pPr>
              <w:tabs>
                <w:tab w:val="left" w:pos="284"/>
              </w:tabs>
            </w:pPr>
          </w:p>
        </w:tc>
        <w:tc>
          <w:tcPr>
            <w:tcW w:w="3402" w:type="dxa"/>
          </w:tcPr>
          <w:p w14:paraId="276A57CF" w14:textId="77777777" w:rsidR="006503F9" w:rsidRPr="006B4E41" w:rsidRDefault="006503F9" w:rsidP="00A640CC">
            <w:pPr>
              <w:tabs>
                <w:tab w:val="left" w:pos="284"/>
              </w:tabs>
            </w:pPr>
            <w:r w:rsidRPr="006B4E41">
              <w:t>Signature de l’employeur</w:t>
            </w:r>
          </w:p>
        </w:tc>
        <w:tc>
          <w:tcPr>
            <w:tcW w:w="850" w:type="dxa"/>
          </w:tcPr>
          <w:p w14:paraId="35B7656F" w14:textId="77777777" w:rsidR="006503F9" w:rsidRPr="006B4E41" w:rsidRDefault="006503F9" w:rsidP="00A640CC">
            <w:pPr>
              <w:tabs>
                <w:tab w:val="left" w:pos="284"/>
              </w:tabs>
            </w:pPr>
          </w:p>
        </w:tc>
      </w:tr>
    </w:tbl>
    <w:p w14:paraId="41CF00CB" w14:textId="77777777" w:rsidR="008E451A" w:rsidRPr="006B4E41" w:rsidRDefault="008E451A" w:rsidP="00A640CC">
      <w:pPr>
        <w:pStyle w:val="Header"/>
        <w:tabs>
          <w:tab w:val="clear" w:pos="4536"/>
          <w:tab w:val="clear" w:pos="9072"/>
          <w:tab w:val="left" w:pos="284"/>
        </w:tabs>
      </w:pPr>
    </w:p>
    <w:p w14:paraId="3D5E4609" w14:textId="77777777" w:rsidR="008E451A" w:rsidRPr="006B4E41" w:rsidRDefault="008E451A" w:rsidP="00A640CC">
      <w:pPr>
        <w:pStyle w:val="Header"/>
        <w:tabs>
          <w:tab w:val="clear" w:pos="4536"/>
          <w:tab w:val="clear" w:pos="9072"/>
          <w:tab w:val="left" w:pos="284"/>
        </w:tabs>
      </w:pPr>
    </w:p>
    <w:p w14:paraId="64B19C63" w14:textId="77777777" w:rsidR="008E451A" w:rsidRPr="006B4E41" w:rsidRDefault="008E451A" w:rsidP="00A640CC">
      <w:pPr>
        <w:pStyle w:val="Header"/>
        <w:tabs>
          <w:tab w:val="clear" w:pos="4536"/>
          <w:tab w:val="clear" w:pos="9072"/>
          <w:tab w:val="left" w:pos="284"/>
        </w:tabs>
      </w:pPr>
    </w:p>
    <w:p w14:paraId="0CC968FF" w14:textId="77777777" w:rsidR="003D2B1F" w:rsidRPr="006B4E41" w:rsidRDefault="003368C7" w:rsidP="00A640CC">
      <w:pPr>
        <w:pStyle w:val="Header"/>
        <w:tabs>
          <w:tab w:val="clear" w:pos="4536"/>
          <w:tab w:val="clear" w:pos="9072"/>
          <w:tab w:val="left" w:pos="284"/>
        </w:tabs>
      </w:pPr>
      <w:r>
        <w:rPr>
          <w:lang w:eastAsia="nl-NL"/>
        </w:rPr>
        <w:pict w14:anchorId="25CDA8C0">
          <v:shapetype id="_x0000_t202" coordsize="21600,21600" o:spt="202" path="m,l,21600r21600,l21600,xe">
            <v:stroke joinstyle="miter"/>
            <v:path gradientshapeok="t" o:connecttype="rect"/>
          </v:shapetype>
          <v:shape id="_x0000_s1028" type="#_x0000_t202" style="position:absolute;margin-left:61.25pt;margin-top:701.65pt;width:475.9pt;height:108pt;z-index:251657728;mso-position-horizontal-relative:page;mso-position-vertical-relative:page" filled="f" stroked="f">
            <v:textbox style="mso-next-textbox:#_x0000_s1028">
              <w:txbxContent>
                <w:tbl>
                  <w:tblPr>
                    <w:tblW w:w="9286" w:type="dxa"/>
                    <w:tblLayout w:type="fixed"/>
                    <w:tblLook w:val="0000" w:firstRow="0" w:lastRow="0" w:firstColumn="0" w:lastColumn="0" w:noHBand="0" w:noVBand="0"/>
                  </w:tblPr>
                  <w:tblGrid>
                    <w:gridCol w:w="1809"/>
                    <w:gridCol w:w="7477"/>
                  </w:tblGrid>
                  <w:tr w:rsidR="003368C7" w:rsidRPr="003368C7" w14:paraId="3E0E5F5B" w14:textId="77777777" w:rsidTr="003C0BA4">
                    <w:trPr>
                      <w:trHeight w:val="1708"/>
                    </w:trPr>
                    <w:tc>
                      <w:tcPr>
                        <w:tcW w:w="1809" w:type="dxa"/>
                      </w:tcPr>
                      <w:bookmarkStart w:id="10" w:name="FooterFRTextBox"/>
                      <w:p w14:paraId="36244524" w14:textId="543DE28A" w:rsidR="003368C7" w:rsidRPr="003368C7" w:rsidRDefault="003368C7" w:rsidP="003368C7">
                        <w:pPr>
                          <w:tabs>
                            <w:tab w:val="left" w:pos="426"/>
                            <w:tab w:val="left" w:leader="dot" w:pos="6237"/>
                            <w:tab w:val="left" w:leader="dot" w:pos="8789"/>
                          </w:tabs>
                          <w:spacing w:before="120"/>
                          <w:rPr>
                            <w:sz w:val="16"/>
                            <w:lang w:val="de-DE"/>
                          </w:rPr>
                        </w:pPr>
                        <w:r>
                          <w:fldChar w:fldCharType="begin"/>
                        </w:r>
                        <w:r>
                          <w:instrText xml:space="preserve"> INCLUDEPICTURE "http://www.securex.eu/ite82012/signatures/securex_humancapitalmatters.jpg" \* MERGEFORMAT \d </w:instrText>
                        </w:r>
                        <w:r>
                          <w:fldChar w:fldCharType="separate"/>
                        </w:r>
                        <w:r w:rsidRPr="003368C7">
                          <w:rPr>
                            <w:rFonts w:ascii="Comic Sans MS" w:hAnsi="Comic Sans MS" w:cs="Times New Roman"/>
                            <w:noProof/>
                            <w:lang w:val="nl-BE" w:eastAsia="nl-BE"/>
                          </w:rPr>
                          <w:pict w14:anchorId="46FC3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287D4A99" w14:textId="77777777" w:rsidR="003368C7" w:rsidRPr="003368C7" w:rsidRDefault="003368C7" w:rsidP="003368C7">
                        <w:pPr>
                          <w:autoSpaceDE w:val="0"/>
                          <w:autoSpaceDN w:val="0"/>
                          <w:adjustRightInd w:val="0"/>
                          <w:rPr>
                            <w:b/>
                            <w:sz w:val="16"/>
                            <w:lang w:val="fr-BE"/>
                          </w:rPr>
                        </w:pPr>
                        <w:r w:rsidRPr="003368C7">
                          <w:rPr>
                            <w:b/>
                            <w:sz w:val="16"/>
                          </w:rPr>
                          <w:t>La responsabilité</w:t>
                        </w:r>
                        <w:r w:rsidRPr="003368C7">
                          <w:rPr>
                            <w:b/>
                            <w:sz w:val="16"/>
                            <w:lang w:val="fr-BE"/>
                          </w:rPr>
                          <w:t xml:space="preserve"> de l'ASBL Secrétariat Social Securex et des entités juridiques qui forment l'entité économique connue sous la dénomination Groupe Securex ne peut à aucun moment être engagée </w:t>
                        </w:r>
                        <w:r w:rsidRPr="003368C7">
                          <w:rPr>
                            <w:b/>
                            <w:color w:val="000000"/>
                            <w:sz w:val="16"/>
                            <w:szCs w:val="16"/>
                            <w:lang w:eastAsia="nl-NL"/>
                          </w:rPr>
                          <w:t xml:space="preserve">quant au contenu des informations figurant dans ce document.  </w:t>
                        </w:r>
                        <w:r w:rsidRPr="003368C7">
                          <w:rPr>
                            <w:b/>
                            <w:sz w:val="16"/>
                            <w:lang w:val="fr-BE"/>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69A3A539" w14:textId="77777777" w:rsidR="003368C7" w:rsidRPr="003368C7" w:rsidRDefault="003368C7" w:rsidP="003368C7">
                        <w:pPr>
                          <w:keepNext/>
                          <w:outlineLvl w:val="0"/>
                          <w:rPr>
                            <w:color w:val="000000"/>
                            <w:sz w:val="16"/>
                            <w:szCs w:val="16"/>
                            <w:lang w:val="fr-BE" w:eastAsia="nl-BE"/>
                          </w:rPr>
                        </w:pPr>
                        <w:r w:rsidRPr="003368C7">
                          <w:rPr>
                            <w:sz w:val="16"/>
                            <w:lang w:val="fr-BE"/>
                          </w:rPr>
                          <w:t>ASBL Secrétariat Social Securex</w:t>
                        </w:r>
                      </w:p>
                      <w:p w14:paraId="46066D26" w14:textId="77777777" w:rsidR="003368C7" w:rsidRPr="003368C7" w:rsidRDefault="003368C7" w:rsidP="003368C7">
                        <w:pPr>
                          <w:rPr>
                            <w:sz w:val="16"/>
                            <w:lang w:val="fr-BE"/>
                          </w:rPr>
                        </w:pPr>
                        <w:r w:rsidRPr="003368C7">
                          <w:rPr>
                            <w:sz w:val="16"/>
                            <w:lang w:val="fr-BE"/>
                          </w:rPr>
                          <w:t xml:space="preserve">Siège social : avenue de Tervueren 43, 1040 Bruxelles </w:t>
                        </w:r>
                      </w:p>
                      <w:p w14:paraId="7F9624CA" w14:textId="77777777" w:rsidR="003368C7" w:rsidRPr="003368C7" w:rsidRDefault="003368C7" w:rsidP="003368C7">
                        <w:pPr>
                          <w:rPr>
                            <w:sz w:val="16"/>
                            <w:lang w:val="fr-BE"/>
                          </w:rPr>
                        </w:pPr>
                        <w:r w:rsidRPr="003368C7">
                          <w:rPr>
                            <w:sz w:val="16"/>
                            <w:lang w:val="fr-BE"/>
                          </w:rPr>
                          <w:t>Numéro d'entreprise : TVA BE 0401.086.981 - RPM Bruxelles</w:t>
                        </w:r>
                      </w:p>
                    </w:tc>
                  </w:tr>
                  <w:bookmarkEnd w:id="10"/>
                </w:tbl>
                <w:p w14:paraId="7E450F7A" w14:textId="77777777" w:rsidR="00A02267" w:rsidRPr="003368C7" w:rsidRDefault="00A02267" w:rsidP="00AE676D"/>
              </w:txbxContent>
            </v:textbox>
            <w10:wrap type="square" anchorx="page" anchory="page"/>
            <w10:anchorlock/>
          </v:shape>
        </w:pict>
      </w:r>
    </w:p>
    <w:sectPr w:rsidR="003D2B1F" w:rsidRPr="006B4E41" w:rsidSect="009C2A75">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curex" w:date="2015-12-15T13:56:00Z" w:initials="S">
    <w:p w14:paraId="5DCF845F" w14:textId="77777777" w:rsidR="002E6DBD" w:rsidRPr="003368C7" w:rsidRDefault="002E6DBD">
      <w:pPr>
        <w:pStyle w:val="CommentText"/>
      </w:pPr>
      <w:r w:rsidRPr="003368C7">
        <w:fldChar w:fldCharType="begin"/>
      </w:r>
      <w:r w:rsidRPr="003368C7">
        <w:rPr>
          <w:rStyle w:val="CommentReference"/>
        </w:rPr>
        <w:instrText xml:space="preserve"> </w:instrText>
      </w:r>
      <w:r w:rsidRPr="003368C7">
        <w:instrText>PAGE \# "'Page: '#'</w:instrText>
      </w:r>
      <w:r w:rsidRPr="003368C7">
        <w:br/>
        <w:instrText>'"</w:instrText>
      </w:r>
      <w:r w:rsidRPr="003368C7">
        <w:rPr>
          <w:rStyle w:val="CommentReference"/>
        </w:rPr>
        <w:instrText xml:space="preserve"> </w:instrText>
      </w:r>
      <w:r w:rsidRPr="003368C7">
        <w:fldChar w:fldCharType="end"/>
      </w:r>
      <w:r w:rsidRPr="003368C7">
        <w:rPr>
          <w:rStyle w:val="CommentReference"/>
        </w:rPr>
        <w:annotationRef/>
      </w:r>
      <w:r w:rsidRPr="003368C7">
        <w:rPr>
          <w:sz w:val="18"/>
        </w:rPr>
        <w:t>Ce mode de rupture peut être invoqué quel que soit le type de contrat : contrat à durée déterminée, indéterminée, de remplacement, …</w:t>
      </w:r>
    </w:p>
  </w:comment>
  <w:comment w:id="3" w:author="General" w:date="2015-12-15T13:56:00Z" w:initials="S">
    <w:p w14:paraId="7D161A4F" w14:textId="77777777" w:rsidR="002E6DBD" w:rsidRPr="003368C7" w:rsidRDefault="002E6DB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68C7">
        <w:rPr>
          <w:sz w:val="18"/>
        </w:rPr>
        <w:t>Indiquez précisément la date et l'heure de la fin du contrat.</w:t>
      </w:r>
    </w:p>
    <w:p w14:paraId="53FC34D2" w14:textId="7E75D754" w:rsidR="002E6DBD" w:rsidRDefault="002E6DBD">
      <w:pPr>
        <w:pStyle w:val="CommentText"/>
      </w:pPr>
      <w:r w:rsidRPr="003368C7">
        <w:rPr>
          <w:sz w:val="18"/>
        </w:rPr>
        <w:t xml:space="preserve">Exemple : le </w:t>
      </w:r>
      <w:r w:rsidR="003368C7" w:rsidRPr="003368C7">
        <w:rPr>
          <w:sz w:val="18"/>
        </w:rPr>
        <w:t>7 janvier 2022</w:t>
      </w:r>
      <w:r w:rsidRPr="003368C7">
        <w:rPr>
          <w:sz w:val="18"/>
        </w:rPr>
        <w:t xml:space="preserve"> à 17 heures.</w:t>
      </w:r>
    </w:p>
  </w:comment>
  <w:comment w:id="6" w:author="Securex" w:date="2015-12-15T13:56:00Z" w:initials="S">
    <w:p w14:paraId="0D833A54" w14:textId="77777777" w:rsidR="002E6DBD" w:rsidRDefault="002E6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68C7">
        <w:rPr>
          <w:sz w:val="18"/>
        </w:rPr>
        <w:t>Aucune formalité n’est requise. Conseil : établissez une convention de rupture de commun accord en deux originaux, un pour vous et un pour le travailleur.</w:t>
      </w:r>
    </w:p>
  </w:comment>
  <w:comment w:id="9" w:author="Securex" w:date="2015-12-15T13:56:00Z" w:initials="S">
    <w:p w14:paraId="7E615A6A" w14:textId="77777777" w:rsidR="002E6DBD" w:rsidRDefault="002E6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68C7">
        <w:rPr>
          <w:sz w:val="18"/>
        </w:rPr>
        <w:t>Précédée de la mention manuscrite " lu et approuvé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CF845F" w15:done="0"/>
  <w15:commentEx w15:paraId="53FC34D2" w15:done="0"/>
  <w15:commentEx w15:paraId="0D833A54" w15:done="0"/>
  <w15:commentEx w15:paraId="7E615A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F845F" w16cid:durableId="1A1A9A8F"/>
  <w16cid:commentId w16cid:paraId="53FC34D2" w16cid:durableId="1A1A9A90"/>
  <w16cid:commentId w16cid:paraId="0D833A54" w16cid:durableId="1A1A9A91"/>
  <w16cid:commentId w16cid:paraId="7E615A6A" w16cid:durableId="1A1A9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3245" w14:textId="77777777" w:rsidR="004774C5" w:rsidRDefault="004774C5">
      <w:r>
        <w:separator/>
      </w:r>
    </w:p>
  </w:endnote>
  <w:endnote w:type="continuationSeparator" w:id="0">
    <w:p w14:paraId="16AEEFD8" w14:textId="77777777" w:rsidR="004774C5" w:rsidRDefault="0047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25C2" w14:textId="22F1ED2B" w:rsidR="00A02267" w:rsidRPr="00A02267" w:rsidRDefault="00A02267" w:rsidP="00A02267">
    <w:pPr>
      <w:tabs>
        <w:tab w:val="left" w:pos="426"/>
        <w:tab w:val="right" w:pos="8931"/>
      </w:tabs>
      <w:outlineLvl w:val="0"/>
      <w:rPr>
        <w:sz w:val="16"/>
      </w:rPr>
    </w:pPr>
    <w:r w:rsidRPr="00E30241">
      <w:rPr>
        <w:sz w:val="16"/>
      </w:rPr>
      <w:t>11</w:t>
    </w:r>
    <w:r>
      <w:rPr>
        <w:sz w:val="16"/>
      </w:rPr>
      <w:t xml:space="preserve"> F 1017</w:t>
    </w:r>
    <w:r w:rsidRPr="00E30241">
      <w:rPr>
        <w:sz w:val="16"/>
      </w:rPr>
      <w:t xml:space="preserve"> – </w:t>
    </w:r>
    <w:r w:rsidR="003368C7">
      <w:rPr>
        <w:sz w:val="16"/>
      </w:rPr>
      <w:t>1/2022</w:t>
    </w:r>
    <w:r w:rsidRPr="00E30241">
      <w:rPr>
        <w:sz w:val="16"/>
      </w:rPr>
      <w:tab/>
    </w:r>
    <w:r w:rsidR="008359FB" w:rsidRPr="00E30241">
      <w:rPr>
        <w:sz w:val="18"/>
        <w:szCs w:val="18"/>
      </w:rPr>
      <w:fldChar w:fldCharType="begin"/>
    </w:r>
    <w:r w:rsidRPr="00E30241">
      <w:rPr>
        <w:sz w:val="18"/>
        <w:szCs w:val="18"/>
      </w:rPr>
      <w:instrText>PAGE</w:instrText>
    </w:r>
    <w:r w:rsidR="008359FB" w:rsidRPr="00E30241">
      <w:rPr>
        <w:sz w:val="18"/>
        <w:szCs w:val="18"/>
      </w:rPr>
      <w:fldChar w:fldCharType="separate"/>
    </w:r>
    <w:r w:rsidR="00953B44">
      <w:rPr>
        <w:noProof/>
        <w:sz w:val="18"/>
        <w:szCs w:val="18"/>
      </w:rPr>
      <w:t>1</w:t>
    </w:r>
    <w:r w:rsidR="008359FB" w:rsidRPr="00E30241">
      <w:rPr>
        <w:sz w:val="18"/>
        <w:szCs w:val="18"/>
      </w:rPr>
      <w:fldChar w:fldCharType="end"/>
    </w:r>
    <w:r w:rsidRPr="00E30241">
      <w:rPr>
        <w:sz w:val="18"/>
        <w:szCs w:val="18"/>
      </w:rPr>
      <w:t>/</w:t>
    </w:r>
    <w:r w:rsidR="008359FB" w:rsidRPr="00E30241">
      <w:rPr>
        <w:sz w:val="18"/>
        <w:szCs w:val="18"/>
      </w:rPr>
      <w:fldChar w:fldCharType="begin"/>
    </w:r>
    <w:r w:rsidRPr="00E30241">
      <w:rPr>
        <w:sz w:val="18"/>
        <w:szCs w:val="18"/>
      </w:rPr>
      <w:instrText>NUMPAGES</w:instrText>
    </w:r>
    <w:r w:rsidR="008359FB" w:rsidRPr="00E30241">
      <w:rPr>
        <w:sz w:val="18"/>
        <w:szCs w:val="18"/>
      </w:rPr>
      <w:fldChar w:fldCharType="separate"/>
    </w:r>
    <w:r w:rsidR="00953B44">
      <w:rPr>
        <w:noProof/>
        <w:sz w:val="18"/>
        <w:szCs w:val="18"/>
      </w:rPr>
      <w:t>1</w:t>
    </w:r>
    <w:r w:rsidR="008359FB"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9DAC" w14:textId="77777777" w:rsidR="004774C5" w:rsidRDefault="004774C5">
      <w:r>
        <w:separator/>
      </w:r>
    </w:p>
  </w:footnote>
  <w:footnote w:type="continuationSeparator" w:id="0">
    <w:p w14:paraId="2BAB3A27" w14:textId="77777777" w:rsidR="004774C5" w:rsidRDefault="0047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4DD"/>
    <w:rsid w:val="0000053D"/>
    <w:rsid w:val="000049A8"/>
    <w:rsid w:val="00035F2E"/>
    <w:rsid w:val="00043231"/>
    <w:rsid w:val="00061DF7"/>
    <w:rsid w:val="0007620D"/>
    <w:rsid w:val="0008452D"/>
    <w:rsid w:val="000877FE"/>
    <w:rsid w:val="000A6A4C"/>
    <w:rsid w:val="000D4A2D"/>
    <w:rsid w:val="0012678C"/>
    <w:rsid w:val="001276F8"/>
    <w:rsid w:val="00135FF5"/>
    <w:rsid w:val="001506AC"/>
    <w:rsid w:val="001550CA"/>
    <w:rsid w:val="00170DA3"/>
    <w:rsid w:val="001869C6"/>
    <w:rsid w:val="00186E57"/>
    <w:rsid w:val="00187235"/>
    <w:rsid w:val="001902C4"/>
    <w:rsid w:val="00197069"/>
    <w:rsid w:val="001A5C5A"/>
    <w:rsid w:val="001C1EA9"/>
    <w:rsid w:val="001D061B"/>
    <w:rsid w:val="00207109"/>
    <w:rsid w:val="002472C0"/>
    <w:rsid w:val="0026386A"/>
    <w:rsid w:val="002726EC"/>
    <w:rsid w:val="00291FE8"/>
    <w:rsid w:val="002A0B96"/>
    <w:rsid w:val="002A56D1"/>
    <w:rsid w:val="002C13D5"/>
    <w:rsid w:val="002C45DC"/>
    <w:rsid w:val="002D57E4"/>
    <w:rsid w:val="002E6DBD"/>
    <w:rsid w:val="0032087E"/>
    <w:rsid w:val="0032146A"/>
    <w:rsid w:val="00325C0B"/>
    <w:rsid w:val="00336087"/>
    <w:rsid w:val="003368C7"/>
    <w:rsid w:val="00364B7A"/>
    <w:rsid w:val="003837E7"/>
    <w:rsid w:val="003B6CF9"/>
    <w:rsid w:val="003C7B9E"/>
    <w:rsid w:val="003D2B1F"/>
    <w:rsid w:val="004040F7"/>
    <w:rsid w:val="00453DD6"/>
    <w:rsid w:val="00460499"/>
    <w:rsid w:val="004717B9"/>
    <w:rsid w:val="004774C5"/>
    <w:rsid w:val="00477BE9"/>
    <w:rsid w:val="00481E73"/>
    <w:rsid w:val="00497403"/>
    <w:rsid w:val="004A0D3B"/>
    <w:rsid w:val="004A7D8E"/>
    <w:rsid w:val="004D0284"/>
    <w:rsid w:val="004D65C4"/>
    <w:rsid w:val="004E0E1C"/>
    <w:rsid w:val="004E31D6"/>
    <w:rsid w:val="004E3724"/>
    <w:rsid w:val="004E5E67"/>
    <w:rsid w:val="0050552C"/>
    <w:rsid w:val="005073D1"/>
    <w:rsid w:val="00517287"/>
    <w:rsid w:val="005513F1"/>
    <w:rsid w:val="00566084"/>
    <w:rsid w:val="00566C75"/>
    <w:rsid w:val="00570A66"/>
    <w:rsid w:val="00594479"/>
    <w:rsid w:val="005B6B10"/>
    <w:rsid w:val="005C6EA0"/>
    <w:rsid w:val="005C7F2D"/>
    <w:rsid w:val="005F54FF"/>
    <w:rsid w:val="0062198B"/>
    <w:rsid w:val="0063194F"/>
    <w:rsid w:val="006413ED"/>
    <w:rsid w:val="006425FA"/>
    <w:rsid w:val="0064435F"/>
    <w:rsid w:val="006503F9"/>
    <w:rsid w:val="00653D86"/>
    <w:rsid w:val="00663A81"/>
    <w:rsid w:val="00664407"/>
    <w:rsid w:val="006B4E41"/>
    <w:rsid w:val="006C672A"/>
    <w:rsid w:val="006D4851"/>
    <w:rsid w:val="006E4207"/>
    <w:rsid w:val="006F4D61"/>
    <w:rsid w:val="006F7FCA"/>
    <w:rsid w:val="007126B8"/>
    <w:rsid w:val="007215D8"/>
    <w:rsid w:val="007375D9"/>
    <w:rsid w:val="00746B1B"/>
    <w:rsid w:val="00762DAD"/>
    <w:rsid w:val="007656F0"/>
    <w:rsid w:val="00765CB5"/>
    <w:rsid w:val="007924D6"/>
    <w:rsid w:val="00793FD4"/>
    <w:rsid w:val="007947DB"/>
    <w:rsid w:val="007C2615"/>
    <w:rsid w:val="007C5797"/>
    <w:rsid w:val="007D7B12"/>
    <w:rsid w:val="007E429F"/>
    <w:rsid w:val="0082327E"/>
    <w:rsid w:val="008359FB"/>
    <w:rsid w:val="00844D3A"/>
    <w:rsid w:val="008467A3"/>
    <w:rsid w:val="00860436"/>
    <w:rsid w:val="00864172"/>
    <w:rsid w:val="008712AA"/>
    <w:rsid w:val="00875D91"/>
    <w:rsid w:val="0087658B"/>
    <w:rsid w:val="00876B5D"/>
    <w:rsid w:val="008969E8"/>
    <w:rsid w:val="008C2803"/>
    <w:rsid w:val="008D5557"/>
    <w:rsid w:val="008E0E6F"/>
    <w:rsid w:val="008E451A"/>
    <w:rsid w:val="008E4AC4"/>
    <w:rsid w:val="00906293"/>
    <w:rsid w:val="009071B8"/>
    <w:rsid w:val="009161B9"/>
    <w:rsid w:val="009310BB"/>
    <w:rsid w:val="009401E7"/>
    <w:rsid w:val="00953B44"/>
    <w:rsid w:val="00966EEA"/>
    <w:rsid w:val="009716E8"/>
    <w:rsid w:val="009B67D6"/>
    <w:rsid w:val="009B6B56"/>
    <w:rsid w:val="009C2A75"/>
    <w:rsid w:val="009E1B50"/>
    <w:rsid w:val="00A02267"/>
    <w:rsid w:val="00A03767"/>
    <w:rsid w:val="00A307D4"/>
    <w:rsid w:val="00A640CC"/>
    <w:rsid w:val="00A70A6F"/>
    <w:rsid w:val="00A82A74"/>
    <w:rsid w:val="00A9230D"/>
    <w:rsid w:val="00AA0C74"/>
    <w:rsid w:val="00AA142D"/>
    <w:rsid w:val="00AD209E"/>
    <w:rsid w:val="00AE14DD"/>
    <w:rsid w:val="00AE5311"/>
    <w:rsid w:val="00AE676D"/>
    <w:rsid w:val="00B26BF1"/>
    <w:rsid w:val="00B35558"/>
    <w:rsid w:val="00B47131"/>
    <w:rsid w:val="00B52576"/>
    <w:rsid w:val="00B5478C"/>
    <w:rsid w:val="00B714EF"/>
    <w:rsid w:val="00B72E1F"/>
    <w:rsid w:val="00B9241A"/>
    <w:rsid w:val="00BA1C86"/>
    <w:rsid w:val="00BB4721"/>
    <w:rsid w:val="00BC1B84"/>
    <w:rsid w:val="00C05BC8"/>
    <w:rsid w:val="00C61AF5"/>
    <w:rsid w:val="00C810B4"/>
    <w:rsid w:val="00CA14C3"/>
    <w:rsid w:val="00CC4052"/>
    <w:rsid w:val="00CD4F3E"/>
    <w:rsid w:val="00CE7547"/>
    <w:rsid w:val="00CF7872"/>
    <w:rsid w:val="00D5043A"/>
    <w:rsid w:val="00D6547E"/>
    <w:rsid w:val="00D8460A"/>
    <w:rsid w:val="00DF1F3F"/>
    <w:rsid w:val="00E21216"/>
    <w:rsid w:val="00E33022"/>
    <w:rsid w:val="00E379C7"/>
    <w:rsid w:val="00E47F6B"/>
    <w:rsid w:val="00E60081"/>
    <w:rsid w:val="00E611D5"/>
    <w:rsid w:val="00E63B00"/>
    <w:rsid w:val="00EC0087"/>
    <w:rsid w:val="00EC5C69"/>
    <w:rsid w:val="00ED2C6F"/>
    <w:rsid w:val="00ED39B6"/>
    <w:rsid w:val="00EE1633"/>
    <w:rsid w:val="00EE7A19"/>
    <w:rsid w:val="00EF190B"/>
    <w:rsid w:val="00EF477C"/>
    <w:rsid w:val="00F078B9"/>
    <w:rsid w:val="00F4434D"/>
    <w:rsid w:val="00F506C2"/>
    <w:rsid w:val="00F52690"/>
    <w:rsid w:val="00F8003D"/>
    <w:rsid w:val="00FB40C3"/>
    <w:rsid w:val="00FC544B"/>
    <w:rsid w:val="00FD4F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5B5E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9FB"/>
    <w:rPr>
      <w:rFonts w:ascii="Arial" w:hAnsi="Arial" w:cs="Arial"/>
      <w:sz w:val="22"/>
      <w:lang w:val="fr-FR" w:eastAsia="en-US"/>
    </w:rPr>
  </w:style>
  <w:style w:type="paragraph" w:styleId="Heading1">
    <w:name w:val="heading 1"/>
    <w:basedOn w:val="Normal"/>
    <w:next w:val="Normal"/>
    <w:qFormat/>
    <w:rsid w:val="008359FB"/>
    <w:pPr>
      <w:keepNext/>
      <w:jc w:val="center"/>
      <w:outlineLvl w:val="0"/>
    </w:pPr>
    <w:rPr>
      <w:rFonts w:ascii="Century Gothic" w:hAnsi="Century Gothic"/>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9FB"/>
    <w:pPr>
      <w:tabs>
        <w:tab w:val="center" w:pos="4536"/>
        <w:tab w:val="right" w:pos="9072"/>
      </w:tabs>
    </w:pPr>
  </w:style>
  <w:style w:type="paragraph" w:styleId="Footer">
    <w:name w:val="footer"/>
    <w:basedOn w:val="Normal"/>
    <w:rsid w:val="008359FB"/>
    <w:pPr>
      <w:tabs>
        <w:tab w:val="center" w:pos="4536"/>
        <w:tab w:val="right" w:pos="9072"/>
      </w:tabs>
    </w:pPr>
  </w:style>
  <w:style w:type="character" w:styleId="CommentReference">
    <w:name w:val="annotation reference"/>
    <w:semiHidden/>
    <w:rsid w:val="008359FB"/>
    <w:rPr>
      <w:sz w:val="16"/>
    </w:rPr>
  </w:style>
  <w:style w:type="paragraph" w:styleId="CommentText">
    <w:name w:val="annotation text"/>
    <w:basedOn w:val="Normal"/>
    <w:link w:val="CommentTextChar"/>
    <w:semiHidden/>
    <w:rsid w:val="008359FB"/>
  </w:style>
  <w:style w:type="paragraph" w:styleId="BalloonText">
    <w:name w:val="Balloon Text"/>
    <w:basedOn w:val="Normal"/>
    <w:semiHidden/>
    <w:rsid w:val="00AE14DD"/>
    <w:rPr>
      <w:rFonts w:ascii="Tahoma" w:hAnsi="Tahoma" w:cs="Tahoma"/>
      <w:sz w:val="12"/>
      <w:szCs w:val="16"/>
    </w:rPr>
  </w:style>
  <w:style w:type="character" w:customStyle="1" w:styleId="CommentTextChar">
    <w:name w:val="Comment Text Char"/>
    <w:link w:val="CommentText"/>
    <w:semiHidden/>
    <w:rsid w:val="007126B8"/>
    <w:rPr>
      <w:lang w:val="fr-FR" w:eastAsia="en-US"/>
    </w:rPr>
  </w:style>
  <w:style w:type="paragraph" w:styleId="CommentSubject">
    <w:name w:val="annotation subject"/>
    <w:basedOn w:val="CommentText"/>
    <w:next w:val="CommentText"/>
    <w:link w:val="CommentSubjectChar"/>
    <w:rsid w:val="007924D6"/>
    <w:rPr>
      <w:b/>
      <w:bCs/>
    </w:rPr>
  </w:style>
  <w:style w:type="character" w:customStyle="1" w:styleId="CommentSubjectChar">
    <w:name w:val="Comment Subject Char"/>
    <w:link w:val="CommentSubject"/>
    <w:rsid w:val="007924D6"/>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F0BE2-044D-4ABF-94FD-FD8766D98C40}">
  <ds:schemaRefs>
    <ds:schemaRef ds:uri="http://schemas.microsoft.com/sharepoint/v3/contenttype/forms"/>
  </ds:schemaRefs>
</ds:datastoreItem>
</file>

<file path=customXml/itemProps2.xml><?xml version="1.0" encoding="utf-8"?>
<ds:datastoreItem xmlns:ds="http://schemas.openxmlformats.org/officeDocument/2006/customXml" ds:itemID="{615DA8EC-1423-4CAC-96E2-321B30C89128}"/>
</file>

<file path=customXml/itemProps3.xml><?xml version="1.0" encoding="utf-8"?>
<ds:datastoreItem xmlns:ds="http://schemas.openxmlformats.org/officeDocument/2006/customXml" ds:itemID="{6A854B65-767D-4C70-AA1C-AFAC60D4A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 sx-11f1017-v01 - Rupture de commun accord - Convention de rupture de commun accord.dotx</Template>
  <TotalTime>0</TotalTime>
  <Pages>1</Pages>
  <Words>175</Words>
  <Characters>968</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rupture d’un commun accord</vt:lpstr>
      <vt:lpstr>Convention de rupture d’un commun accord</vt:lpstr>
    </vt:vector>
  </TitlesOfParts>
  <Company>ClicForm</Company>
  <LinksUpToDate>false</LinksUpToDate>
  <CharactersWithSpaces>1141</CharactersWithSpaces>
  <SharedDoc>false</SharedDoc>
  <HLinks>
    <vt:vector size="6" baseType="variant">
      <vt:variant>
        <vt:i4>7536721</vt:i4>
      </vt:variant>
      <vt:variant>
        <vt:i4>4705</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rupture d’un commun accord</dc:title>
  <dc:subject/>
  <dc:creator>Clicform</dc:creator>
  <cp:keywords/>
  <cp:lastModifiedBy>Kris Lauwereins</cp:lastModifiedBy>
  <cp:revision>2</cp:revision>
  <cp:lastPrinted>2013-11-29T12:33:00Z</cp:lastPrinted>
  <dcterms:created xsi:type="dcterms:W3CDTF">2021-12-17T11:46:00Z</dcterms:created>
  <dcterms:modified xsi:type="dcterms:W3CDTF">2021-12-17T11:46:00Z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