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2DCA8" w14:textId="77777777" w:rsidR="00B9672D" w:rsidRPr="00B9672D" w:rsidRDefault="00B9672D" w:rsidP="00B9672D">
      <w:pPr>
        <w:jc w:val="both"/>
        <w:rPr>
          <w:rFonts w:ascii="Verdana" w:hAnsi="Verdana"/>
          <w:b/>
          <w:lang w:val="nl-BE" w:eastAsia="en-US"/>
        </w:rPr>
      </w:pPr>
      <w:r w:rsidRPr="00B9672D">
        <w:rPr>
          <w:rFonts w:ascii="Verdana" w:hAnsi="Verdana"/>
          <w:b/>
          <w:lang w:val="nl-BE" w:eastAsia="en-US"/>
        </w:rPr>
        <w:t>B</w:t>
      </w:r>
      <w:r w:rsidRPr="00B9672D">
        <w:rPr>
          <w:rFonts w:ascii="Verdana" w:hAnsi="Verdana"/>
          <w:b/>
          <w:spacing w:val="-3"/>
          <w:lang w:val="nl-BE"/>
        </w:rPr>
        <w:t>eknopt</w:t>
      </w:r>
      <w:r w:rsidRPr="00B9672D">
        <w:rPr>
          <w:rFonts w:ascii="Verdana" w:hAnsi="Verdana"/>
          <w:b/>
          <w:lang w:val="nl-BE" w:eastAsia="en-US"/>
        </w:rPr>
        <w:t xml:space="preserve"> formulier dat als basis moet dienen voor het analyseverslag over de bezoldigingsstructuur van de werknemers (ondernemingen van 50 tot minder dan 100 werknemers)</w:t>
      </w:r>
    </w:p>
    <w:p w14:paraId="52881AE2" w14:textId="77777777" w:rsidR="00B9672D" w:rsidRPr="00B9672D" w:rsidRDefault="00B9672D" w:rsidP="00B9672D">
      <w:pPr>
        <w:spacing w:after="200" w:line="276" w:lineRule="auto"/>
        <w:jc w:val="both"/>
        <w:rPr>
          <w:rFonts w:ascii="Verdana" w:hAnsi="Verdana"/>
          <w:b/>
          <w:u w:val="single"/>
          <w:lang w:val="nl-BE" w:eastAsia="en-US"/>
        </w:rPr>
      </w:pPr>
    </w:p>
    <w:p w14:paraId="4A7C21B3" w14:textId="77777777" w:rsidR="00B9672D" w:rsidRPr="00B9672D" w:rsidRDefault="00B9672D" w:rsidP="00B9672D">
      <w:pPr>
        <w:spacing w:after="200" w:line="276" w:lineRule="auto"/>
        <w:jc w:val="both"/>
        <w:rPr>
          <w:rFonts w:ascii="Verdana" w:hAnsi="Verdana"/>
          <w:lang w:val="nl-BE" w:eastAsia="en-US"/>
        </w:rPr>
      </w:pPr>
      <w:r w:rsidRPr="00B9672D">
        <w:rPr>
          <w:rFonts w:ascii="Verdana" w:hAnsi="Verdana"/>
          <w:lang w:val="nl-BE" w:eastAsia="en-US"/>
        </w:rPr>
        <w:t>De wet van 22 april 2012 ter bestrijding van de loonkloof tussen mannen en vrouwen heeft als belangrijkste doelstelling om van de loonkloof tussen mannen en vrouwen een thema van het sociaal overleg te maken, zowel op sector- als op ondernemingsniveau.</w:t>
      </w:r>
    </w:p>
    <w:p w14:paraId="1725A274" w14:textId="77777777" w:rsidR="00B9672D" w:rsidRPr="00B9672D" w:rsidRDefault="00B9672D" w:rsidP="00B9672D">
      <w:pPr>
        <w:spacing w:after="200" w:line="276" w:lineRule="auto"/>
        <w:jc w:val="both"/>
        <w:rPr>
          <w:rFonts w:ascii="Verdana" w:hAnsi="Verdana"/>
          <w:lang w:val="nl-BE" w:eastAsia="en-US"/>
        </w:rPr>
      </w:pPr>
      <w:r w:rsidRPr="00B9672D">
        <w:rPr>
          <w:rFonts w:ascii="Verdana" w:hAnsi="Verdana"/>
          <w:lang w:val="nl-BE" w:eastAsia="en-US"/>
        </w:rPr>
        <w:t>Om deze doelstelling te bereiken binnen de onderneming legt de wet meer bepaald aan de werkgever op om elke twee jaar een gedetailleerde analyse van de bezoldigingsstructuur binnen zijn onderneming op te stellen. Het doel is te bepalen of het bezoldigingsbeleid genderneutraal is op ondernemingsniveau en, indien dat niet het geval is, over te gaan tot overleg met de personeelsafvaardiging om daartoe te komen.</w:t>
      </w:r>
    </w:p>
    <w:p w14:paraId="19D5E820" w14:textId="77777777" w:rsidR="00B9672D" w:rsidRPr="00B9672D" w:rsidRDefault="00B9672D" w:rsidP="00B9672D">
      <w:pPr>
        <w:spacing w:after="200" w:line="276" w:lineRule="auto"/>
        <w:jc w:val="both"/>
        <w:rPr>
          <w:rFonts w:ascii="Verdana" w:hAnsi="Verdana"/>
          <w:lang w:val="nl-BE" w:eastAsia="en-US"/>
        </w:rPr>
      </w:pPr>
      <w:r w:rsidRPr="00B9672D">
        <w:rPr>
          <w:rFonts w:ascii="Verdana" w:hAnsi="Verdana"/>
          <w:lang w:val="nl-BE" w:eastAsia="en-US"/>
        </w:rPr>
        <w:t>Deze analyse maakt het voorwerp uit van een verslag dat om de twee jaar overgemaakt moet worden aan de ondernemingsraad (of bij ontstentenis aan de vakbondsafvaardiging) (toepassing van artikel 15, m), 1°, van de wet van 20 september 1948 houdende organisatie van het bedrijfsleven).</w:t>
      </w:r>
    </w:p>
    <w:p w14:paraId="3E36DF01" w14:textId="77777777" w:rsidR="00B9672D" w:rsidRPr="00B9672D" w:rsidRDefault="00B9672D" w:rsidP="00B9672D">
      <w:pPr>
        <w:spacing w:after="200" w:line="276" w:lineRule="auto"/>
        <w:jc w:val="both"/>
        <w:rPr>
          <w:rFonts w:ascii="Verdana" w:hAnsi="Verdana"/>
          <w:lang w:val="nl-BE" w:eastAsia="en-US"/>
        </w:rPr>
      </w:pPr>
      <w:r w:rsidRPr="00B9672D">
        <w:rPr>
          <w:rFonts w:ascii="Verdana" w:hAnsi="Verdana"/>
          <w:lang w:val="nl-BE" w:eastAsia="en-US"/>
        </w:rPr>
        <w:t>Hiertoe zal de werkgever van een onderneming die gewoonlijk gemiddeld ten minste vijftig wer</w:t>
      </w:r>
      <w:r w:rsidR="008F60EC">
        <w:rPr>
          <w:rFonts w:ascii="Verdana" w:hAnsi="Verdana"/>
          <w:lang w:val="nl-BE" w:eastAsia="en-US"/>
        </w:rPr>
        <w:t>knemers tewerkstelt het beknopt</w:t>
      </w:r>
      <w:r w:rsidRPr="00B9672D">
        <w:rPr>
          <w:rFonts w:ascii="Verdana" w:hAnsi="Verdana"/>
          <w:lang w:val="nl-BE" w:eastAsia="en-US"/>
        </w:rPr>
        <w:t xml:space="preserve"> formulier moeten invullen.</w:t>
      </w:r>
    </w:p>
    <w:p w14:paraId="5A15F8DC" w14:textId="77777777" w:rsidR="00B9672D" w:rsidRPr="00B9672D" w:rsidRDefault="00B9672D" w:rsidP="00B9672D">
      <w:pPr>
        <w:spacing w:after="200" w:line="276" w:lineRule="auto"/>
        <w:jc w:val="both"/>
        <w:rPr>
          <w:rFonts w:ascii="Verdana" w:hAnsi="Verdana"/>
          <w:lang w:val="nl-BE" w:eastAsia="en-US"/>
        </w:rPr>
      </w:pPr>
      <w:r w:rsidRPr="00B9672D">
        <w:rPr>
          <w:rFonts w:ascii="Verdana" w:hAnsi="Verdana"/>
          <w:lang w:val="nl-BE" w:eastAsia="en-US"/>
        </w:rPr>
        <w:t>De werkgever van een onderneming die gewoonlijk gemiddeld ten minste honderd werknemers tewerkstelt van zijn kant, zal verplicht het volledig formulier moeten invullen.</w:t>
      </w:r>
    </w:p>
    <w:p w14:paraId="17F9056A" w14:textId="77777777" w:rsidR="00E76169" w:rsidRDefault="00B9672D" w:rsidP="00E76169">
      <w:pPr>
        <w:spacing w:after="200" w:line="276" w:lineRule="auto"/>
        <w:jc w:val="both"/>
        <w:rPr>
          <w:rFonts w:ascii="Verdana" w:hAnsi="Verdana"/>
          <w:lang w:val="nl-BE" w:eastAsia="en-US"/>
        </w:rPr>
      </w:pPr>
      <w:r w:rsidRPr="00B9672D">
        <w:rPr>
          <w:rFonts w:ascii="Verdana" w:hAnsi="Verdana"/>
          <w:lang w:val="nl-BE" w:eastAsia="en-US"/>
        </w:rPr>
        <w:t>De werkgever zal ook moeten meedelen of hij bij de opstelling van de bezoldigingsstructuur gebruik gemaakt heeft van de Checklist Sekseneutraliteit bij functiewaardering en –classificatie (link:</w:t>
      </w:r>
      <w:hyperlink r:id="rId5" w:history="1">
        <w:r w:rsidR="00E76169" w:rsidRPr="00E76169">
          <w:rPr>
            <w:rStyle w:val="Hyperlink"/>
            <w:rFonts w:ascii="Verdana" w:hAnsi="Verdana"/>
            <w:lang w:val="nl-BE"/>
          </w:rPr>
          <w:t>http://igvm-iefh.belgium.be/sites/default/files/downloads/39%20-%20Checklist_NL.pdf</w:t>
        </w:r>
      </w:hyperlink>
      <w:r w:rsidR="00E76169">
        <w:rPr>
          <w:rFonts w:ascii="Verdana" w:hAnsi="Verdana"/>
          <w:lang w:val="nl-BE"/>
        </w:rPr>
        <w:t>).</w:t>
      </w:r>
    </w:p>
    <w:p w14:paraId="47515FCA" w14:textId="77777777" w:rsidR="00B9672D" w:rsidRPr="00B9672D" w:rsidRDefault="00B9672D" w:rsidP="00B9672D">
      <w:pPr>
        <w:spacing w:after="200" w:line="276" w:lineRule="auto"/>
        <w:jc w:val="both"/>
        <w:rPr>
          <w:rFonts w:ascii="Verdana" w:hAnsi="Verdana"/>
          <w:lang w:val="nl-BE" w:eastAsia="en-US"/>
        </w:rPr>
      </w:pPr>
      <w:r w:rsidRPr="00B9672D">
        <w:rPr>
          <w:rFonts w:ascii="Verdana" w:hAnsi="Verdana"/>
          <w:lang w:val="nl-BE" w:eastAsia="en-US"/>
        </w:rPr>
        <w:t>Op basis van het analyseverslag oordelen de ondernemingsraad of de leden van de vakbondsafvaardiging in overleg met de werkgever of het opportuun is om een actieplan op te stellen met het oog op de toepassing van een genderneutrale bezoldigingsstructuur binnen het bedrijf.</w:t>
      </w:r>
    </w:p>
    <w:p w14:paraId="17D4AFA3" w14:textId="77777777" w:rsidR="00B9672D" w:rsidRPr="00B9672D" w:rsidRDefault="00B9672D" w:rsidP="00B9672D">
      <w:pPr>
        <w:spacing w:after="200" w:line="276" w:lineRule="auto"/>
        <w:jc w:val="both"/>
        <w:rPr>
          <w:rFonts w:ascii="Verdana" w:hAnsi="Verdana"/>
          <w:lang w:val="nl-BE" w:eastAsia="en-US"/>
        </w:rPr>
      </w:pPr>
      <w:r w:rsidRPr="00B9672D">
        <w:rPr>
          <w:rFonts w:ascii="Verdana" w:hAnsi="Verdana"/>
          <w:lang w:val="nl-BE" w:eastAsia="en-US"/>
        </w:rPr>
        <w:t>Als zulk een actieplan opgesteld is, zal het volgende analyseverslag een bijkomend gedeelte bevatten over de voortgangsstaat van dit plan.</w:t>
      </w:r>
    </w:p>
    <w:p w14:paraId="5562BF3B" w14:textId="77777777" w:rsidR="00B9672D" w:rsidRPr="00B9672D" w:rsidRDefault="00B9672D" w:rsidP="00B9672D">
      <w:pPr>
        <w:spacing w:after="200" w:line="276" w:lineRule="auto"/>
        <w:jc w:val="both"/>
        <w:rPr>
          <w:rFonts w:ascii="Verdana" w:hAnsi="Verdana"/>
          <w:lang w:val="nl-BE" w:eastAsia="en-US"/>
        </w:rPr>
      </w:pPr>
    </w:p>
    <w:p w14:paraId="484F0B0E" w14:textId="77777777" w:rsidR="00B9672D" w:rsidRPr="00B9672D" w:rsidRDefault="00B9672D" w:rsidP="00B9672D">
      <w:pPr>
        <w:spacing w:after="200" w:line="276" w:lineRule="auto"/>
        <w:jc w:val="both"/>
        <w:rPr>
          <w:rFonts w:ascii="Verdana" w:hAnsi="Verdana"/>
          <w:b/>
          <w:lang w:val="nl-BE" w:eastAsia="en-US"/>
        </w:rPr>
      </w:pPr>
      <w:r w:rsidRPr="00B9672D">
        <w:rPr>
          <w:rFonts w:ascii="Verdana" w:hAnsi="Verdana"/>
          <w:b/>
          <w:lang w:val="nl-BE" w:eastAsia="en-US"/>
        </w:rPr>
        <w:t>AANBEVELINGEN voor het invullen van het formulier</w:t>
      </w:r>
    </w:p>
    <w:p w14:paraId="1B680303" w14:textId="77777777" w:rsidR="00B9672D" w:rsidRPr="00B9672D" w:rsidRDefault="00B9672D" w:rsidP="00B9672D">
      <w:pPr>
        <w:numPr>
          <w:ilvl w:val="0"/>
          <w:numId w:val="1"/>
        </w:numPr>
        <w:spacing w:after="200" w:line="276" w:lineRule="auto"/>
        <w:contextualSpacing/>
        <w:jc w:val="both"/>
        <w:rPr>
          <w:rFonts w:ascii="Verdana" w:hAnsi="Verdana"/>
          <w:lang w:val="fr-BE" w:eastAsia="en-US"/>
        </w:rPr>
      </w:pPr>
      <w:r w:rsidRPr="00B9672D">
        <w:rPr>
          <w:rFonts w:ascii="Verdana" w:hAnsi="Verdana"/>
          <w:lang w:val="fr-BE" w:eastAsia="en-US"/>
        </w:rPr>
        <w:t>Het formulier bevat 3 delen:</w:t>
      </w:r>
    </w:p>
    <w:p w14:paraId="0048454A" w14:textId="77777777" w:rsidR="00B9672D" w:rsidRPr="00B9672D" w:rsidRDefault="00B9672D" w:rsidP="00B9672D">
      <w:pPr>
        <w:numPr>
          <w:ilvl w:val="1"/>
          <w:numId w:val="1"/>
        </w:numPr>
        <w:spacing w:after="200" w:line="276" w:lineRule="auto"/>
        <w:contextualSpacing/>
        <w:jc w:val="both"/>
        <w:rPr>
          <w:rFonts w:ascii="Verdana" w:hAnsi="Verdana"/>
          <w:lang w:val="nl-BE" w:eastAsia="en-US"/>
        </w:rPr>
      </w:pPr>
      <w:r w:rsidRPr="00B9672D">
        <w:rPr>
          <w:rFonts w:ascii="Verdana" w:hAnsi="Verdana"/>
          <w:lang w:val="nl-BE" w:eastAsia="en-US"/>
        </w:rPr>
        <w:t>Identificatie van de onderneming/Checklist Sekseneutraliteit</w:t>
      </w:r>
    </w:p>
    <w:p w14:paraId="6F96C806" w14:textId="77777777" w:rsidR="00B9672D" w:rsidRPr="00B9672D" w:rsidRDefault="00B9672D" w:rsidP="00B9672D">
      <w:pPr>
        <w:numPr>
          <w:ilvl w:val="1"/>
          <w:numId w:val="1"/>
        </w:numPr>
        <w:spacing w:after="200" w:line="276" w:lineRule="auto"/>
        <w:contextualSpacing/>
        <w:rPr>
          <w:rFonts w:ascii="Verdana" w:hAnsi="Verdana"/>
          <w:lang w:val="fr-BE" w:eastAsia="en-US"/>
        </w:rPr>
      </w:pPr>
      <w:r w:rsidRPr="00B9672D">
        <w:rPr>
          <w:rFonts w:ascii="Verdana" w:hAnsi="Verdana"/>
          <w:lang w:val="fr-BE" w:eastAsia="en-US"/>
        </w:rPr>
        <w:t xml:space="preserve">Inlichtingen over de bezoldingstructuur </w:t>
      </w:r>
    </w:p>
    <w:p w14:paraId="06848B77" w14:textId="77777777" w:rsidR="00B9672D" w:rsidRPr="00B9672D" w:rsidRDefault="00B9672D" w:rsidP="00B9672D">
      <w:pPr>
        <w:numPr>
          <w:ilvl w:val="1"/>
          <w:numId w:val="1"/>
        </w:numPr>
        <w:spacing w:after="200" w:line="276" w:lineRule="auto"/>
        <w:contextualSpacing/>
        <w:jc w:val="both"/>
        <w:rPr>
          <w:rFonts w:ascii="Verdana" w:hAnsi="Verdana"/>
          <w:lang w:val="fr-BE" w:eastAsia="en-US"/>
        </w:rPr>
      </w:pPr>
      <w:r w:rsidRPr="00B9672D">
        <w:rPr>
          <w:rFonts w:ascii="Verdana" w:hAnsi="Verdana"/>
          <w:lang w:val="fr-BE" w:eastAsia="en-US"/>
        </w:rPr>
        <w:t>Actieplan</w:t>
      </w:r>
    </w:p>
    <w:p w14:paraId="25E70AB5" w14:textId="77777777" w:rsidR="00B9672D" w:rsidRPr="00B9672D" w:rsidRDefault="00B9672D" w:rsidP="00B9672D">
      <w:pPr>
        <w:spacing w:after="200" w:line="276" w:lineRule="auto"/>
        <w:ind w:left="1440"/>
        <w:contextualSpacing/>
        <w:jc w:val="both"/>
        <w:rPr>
          <w:rFonts w:ascii="Verdana" w:hAnsi="Verdana"/>
          <w:lang w:val="fr-BE" w:eastAsia="en-US"/>
        </w:rPr>
      </w:pPr>
    </w:p>
    <w:p w14:paraId="2B927741" w14:textId="77777777" w:rsidR="00B9672D" w:rsidRPr="00B9672D" w:rsidRDefault="00B9672D" w:rsidP="00B9672D">
      <w:pPr>
        <w:numPr>
          <w:ilvl w:val="0"/>
          <w:numId w:val="1"/>
        </w:numPr>
        <w:spacing w:after="200" w:line="276" w:lineRule="auto"/>
        <w:contextualSpacing/>
        <w:jc w:val="both"/>
        <w:rPr>
          <w:rFonts w:ascii="Verdana" w:hAnsi="Verdana"/>
          <w:lang w:val="nl-BE" w:eastAsia="en-US"/>
        </w:rPr>
      </w:pPr>
      <w:r w:rsidRPr="00B9672D">
        <w:rPr>
          <w:rFonts w:ascii="Verdana" w:hAnsi="Verdana"/>
          <w:lang w:val="nl-BE" w:eastAsia="en-US"/>
        </w:rPr>
        <w:t>De te verstrekken gegevens betre</w:t>
      </w:r>
      <w:r w:rsidR="005940B9">
        <w:rPr>
          <w:rFonts w:ascii="Verdana" w:hAnsi="Verdana"/>
          <w:lang w:val="nl-BE" w:eastAsia="en-US"/>
        </w:rPr>
        <w:t>ffen inlichtingen over de bruto-</w:t>
      </w:r>
      <w:r w:rsidRPr="00B9672D">
        <w:rPr>
          <w:rFonts w:ascii="Verdana" w:hAnsi="Verdana"/>
          <w:lang w:val="nl-BE" w:eastAsia="en-US"/>
        </w:rPr>
        <w:t>bezoldigingen van de werknemers van elke categorie.</w:t>
      </w:r>
    </w:p>
    <w:p w14:paraId="2CF5C69D" w14:textId="77777777" w:rsidR="00B9672D" w:rsidRPr="00B9672D" w:rsidRDefault="00B9672D" w:rsidP="00B9672D">
      <w:pPr>
        <w:numPr>
          <w:ilvl w:val="0"/>
          <w:numId w:val="1"/>
        </w:numPr>
        <w:spacing w:after="200" w:line="276" w:lineRule="auto"/>
        <w:contextualSpacing/>
        <w:jc w:val="both"/>
        <w:rPr>
          <w:rFonts w:ascii="Verdana" w:hAnsi="Verdana"/>
          <w:lang w:val="nl-BE" w:eastAsia="en-US"/>
        </w:rPr>
      </w:pPr>
      <w:r w:rsidRPr="00B9672D">
        <w:rPr>
          <w:rFonts w:ascii="Verdana" w:hAnsi="Verdana"/>
          <w:lang w:val="nl-BE" w:eastAsia="en-US"/>
        </w:rPr>
        <w:t>Voor de deeltijdse werknemers worden de inlichtingen over de bezoldigingen uitgedrukt in voltijdse equivalenten.</w:t>
      </w:r>
    </w:p>
    <w:p w14:paraId="6BD1523E" w14:textId="77777777" w:rsidR="00B9672D" w:rsidRPr="00B9672D" w:rsidRDefault="00B9672D" w:rsidP="00B9672D">
      <w:pPr>
        <w:numPr>
          <w:ilvl w:val="0"/>
          <w:numId w:val="1"/>
        </w:numPr>
        <w:spacing w:after="200" w:line="276" w:lineRule="auto"/>
        <w:contextualSpacing/>
        <w:jc w:val="both"/>
        <w:rPr>
          <w:rFonts w:ascii="Verdana" w:hAnsi="Verdana"/>
          <w:lang w:val="nl-BE" w:eastAsia="en-US"/>
        </w:rPr>
      </w:pPr>
      <w:r w:rsidRPr="00B9672D">
        <w:rPr>
          <w:rFonts w:ascii="Verdana" w:hAnsi="Verdana"/>
          <w:lang w:val="nl-BE" w:eastAsia="en-US"/>
        </w:rPr>
        <w:t>De inlichtingen inzake het loon betreffen gegevens van persoonlijke aard en hun verwerking wordt beschermd door de wet van 8 december 1992 tot bescherming van de persoonlijke levenssfeer ten opzichte van de verwerking van persoonsgegevens. Bijgevolg mogen de gevraagde inlichtingen niet meegedeeld worden wanneer het aantal betrokken werknemers minder dan drie bedraagt of gelijk is aan drie</w:t>
      </w:r>
      <w:r w:rsidR="005940B9" w:rsidRPr="005940B9">
        <w:rPr>
          <w:rFonts w:ascii="Verdana" w:hAnsi="Verdana"/>
          <w:lang w:val="nl-BE" w:eastAsia="en-US"/>
        </w:rPr>
        <w:t xml:space="preserve"> </w:t>
      </w:r>
      <w:r w:rsidR="005940B9" w:rsidRPr="00B9672D">
        <w:rPr>
          <w:rFonts w:ascii="Verdana" w:hAnsi="Verdana"/>
          <w:lang w:val="nl-BE" w:eastAsia="en-US"/>
        </w:rPr>
        <w:t>om de identificatie van de betrokken werknemers te vermijden</w:t>
      </w:r>
      <w:r w:rsidRPr="00B9672D">
        <w:rPr>
          <w:rFonts w:ascii="Verdana" w:hAnsi="Verdana"/>
          <w:lang w:val="nl-BE" w:eastAsia="en-US"/>
        </w:rPr>
        <w:t>. Wanneer deze situatie zich voordoet, is het niet noodzakelijk om inlichtingen over het andere geslacht te verschaffen. Bovendien moeten de leden van de ondernemingsraad of de vakbondsafvaardiging de vertrouwelijkheid van de verstrekte gegevens in acht nemen.</w:t>
      </w:r>
    </w:p>
    <w:p w14:paraId="584D133A" w14:textId="77777777" w:rsidR="00B9672D" w:rsidRPr="00B9672D" w:rsidRDefault="00B9672D" w:rsidP="00B9672D">
      <w:pPr>
        <w:numPr>
          <w:ilvl w:val="0"/>
          <w:numId w:val="1"/>
        </w:numPr>
        <w:spacing w:after="200" w:line="276" w:lineRule="auto"/>
        <w:contextualSpacing/>
        <w:jc w:val="both"/>
        <w:rPr>
          <w:rFonts w:ascii="Verdana" w:hAnsi="Verdana"/>
          <w:lang w:val="nl-BE" w:eastAsia="en-US"/>
        </w:rPr>
      </w:pPr>
      <w:r w:rsidRPr="00B9672D">
        <w:rPr>
          <w:rFonts w:ascii="Verdana" w:hAnsi="Verdana"/>
          <w:lang w:val="nl-BE" w:eastAsia="en-US"/>
        </w:rPr>
        <w:t>De gegevens over de bezoldigingen en de rechtstreekse sociale voordelen komen overeen met deze weergegeven onder code 620 van de jaarrekening van de onderneming (zie rubriek C 5.10).</w:t>
      </w:r>
    </w:p>
    <w:p w14:paraId="1FE777E8" w14:textId="77777777" w:rsidR="00B9672D" w:rsidRPr="00B9672D" w:rsidRDefault="00B9672D" w:rsidP="00B9672D">
      <w:pPr>
        <w:numPr>
          <w:ilvl w:val="0"/>
          <w:numId w:val="1"/>
        </w:numPr>
        <w:spacing w:after="200" w:line="276" w:lineRule="auto"/>
        <w:contextualSpacing/>
        <w:jc w:val="both"/>
        <w:rPr>
          <w:rFonts w:ascii="Verdana" w:hAnsi="Verdana"/>
          <w:lang w:val="nl-BE" w:eastAsia="en-US"/>
        </w:rPr>
      </w:pPr>
      <w:r w:rsidRPr="00B9672D">
        <w:rPr>
          <w:rFonts w:ascii="Verdana" w:hAnsi="Verdana"/>
          <w:lang w:val="nl-BE" w:eastAsia="en-US"/>
        </w:rPr>
        <w:lastRenderedPageBreak/>
        <w:t>De gegevens over de patronale premies voor extralegale verzekeringen komen overeen met deze weergegeven onder code 622 van de jaarrekening van de onderneming (zie rubriek C 5.10).</w:t>
      </w:r>
    </w:p>
    <w:p w14:paraId="0DEFBEF9" w14:textId="77777777" w:rsidR="00B9672D" w:rsidRPr="00B9672D" w:rsidRDefault="00B9672D" w:rsidP="00B9672D">
      <w:pPr>
        <w:numPr>
          <w:ilvl w:val="0"/>
          <w:numId w:val="1"/>
        </w:numPr>
        <w:spacing w:after="200" w:line="276" w:lineRule="auto"/>
        <w:contextualSpacing/>
        <w:jc w:val="both"/>
        <w:rPr>
          <w:rFonts w:ascii="Verdana" w:hAnsi="Verdana"/>
          <w:b/>
          <w:lang w:val="nl-BE" w:eastAsia="en-US"/>
        </w:rPr>
      </w:pPr>
      <w:r w:rsidRPr="00B9672D">
        <w:rPr>
          <w:rFonts w:ascii="Verdana" w:hAnsi="Verdana"/>
          <w:lang w:val="nl-BE" w:eastAsia="en-US"/>
        </w:rPr>
        <w:t xml:space="preserve">De gegevens over het totaal van de andere voordelen bovenop het loon is een residuaire rubriek waarin alle andere nog niet in de voorgaande rubrieken opgenomen voordelen vermeld zullen moeten worden (dit komt meer bepaald overeen met de codes 623 van de jaarrekeningen en 1033 van de sociale balans, alsook </w:t>
      </w:r>
      <w:r w:rsidR="005940B9">
        <w:rPr>
          <w:rFonts w:ascii="Verdana" w:hAnsi="Verdana"/>
          <w:lang w:val="nl-BE" w:eastAsia="en-US"/>
        </w:rPr>
        <w:t xml:space="preserve">met de voordelen van alle aard </w:t>
      </w:r>
      <w:r w:rsidRPr="00B9672D">
        <w:rPr>
          <w:rFonts w:ascii="Verdana" w:hAnsi="Verdana"/>
          <w:lang w:val="nl-BE" w:eastAsia="en-US"/>
        </w:rPr>
        <w:t>weergegeven op de fiche 281.1 van de werknemer). Worden in het bijzonder beoogd door deze rubriek: de voordelen toegekend aan de werknemer, zoals bijvoorbeeld het privégebruik van een bedrijfswagen, een telefoon of een draagbare computer, een internetverbinding, …</w:t>
      </w:r>
    </w:p>
    <w:p w14:paraId="417E1912" w14:textId="77777777" w:rsidR="00B9672D" w:rsidRPr="00B9672D" w:rsidRDefault="00B9672D" w:rsidP="00B9672D">
      <w:pPr>
        <w:numPr>
          <w:ilvl w:val="0"/>
          <w:numId w:val="1"/>
        </w:numPr>
        <w:spacing w:after="200" w:line="276" w:lineRule="auto"/>
        <w:contextualSpacing/>
        <w:jc w:val="both"/>
        <w:rPr>
          <w:rFonts w:ascii="Verdana" w:hAnsi="Verdana"/>
          <w:lang w:val="nl-BE" w:eastAsia="en-US"/>
        </w:rPr>
      </w:pPr>
      <w:r w:rsidRPr="00B9672D">
        <w:rPr>
          <w:rFonts w:ascii="Verdana" w:hAnsi="Verdana"/>
          <w:lang w:val="nl-BE" w:eastAsia="en-US"/>
        </w:rPr>
        <w:t>De parameter met betrekking tot het functieniveau moet onderverdeeld worden volgens de functieklassen zoals vermeld in het functieclassificatiesysteem dat in de onderneming van toepassing is. Bij ontstentenis zullen de inlichtingen volgens de volgende functieclassificatie ingevuld moeten worden: uitvoerend personeel (manuele of intellectuele taken die louter uitvoerend zijn en niet vereisen dat enige beslissing wordt genomen inzake human resources, budget, …), kaderpersoneel zoals gedefinieerd in artikel 14, § 1, 3°, van de wet van 20 september 1948 houdende organisatie van het bedrijfsleven (werknemers die, zonder deel uit te maken van het leidinggevend personeel, in de onderneming een hogere functie uitoefenen die in het algemeen voorbehouden wordt aan de houder van een diploma van een bepaald niveau of aan diegene die een evenwaardige beroepservaring heeft), leidinggevend personeel zoals gedefinieerd in artikel 4, 4°, van de wet van 4 december 2007 betreffende de sociale verkiezingen (de werknemers belast met het dagelijks bestuur van de onderneming, die gemachtigd zijn om de werkgever te vertegenwoordigen en te verbinden, alsook de personeelsleden, onmiddellijk ondergeschikt aan die personen, wanneer zij opdrachten van dagelijks bestuur vervullen).</w:t>
      </w:r>
    </w:p>
    <w:p w14:paraId="1D948D60" w14:textId="77777777" w:rsidR="00124326" w:rsidRDefault="00124326" w:rsidP="00124326">
      <w:pPr>
        <w:spacing w:after="200" w:line="276" w:lineRule="auto"/>
        <w:contextualSpacing/>
        <w:jc w:val="both"/>
        <w:rPr>
          <w:rFonts w:ascii="Verdana" w:hAnsi="Verdana"/>
          <w:lang w:val="nl-BE" w:eastAsia="en-US"/>
        </w:rPr>
      </w:pPr>
    </w:p>
    <w:p w14:paraId="67005A70" w14:textId="77777777" w:rsidR="00B9672D" w:rsidRDefault="00B9672D" w:rsidP="00124326">
      <w:pPr>
        <w:spacing w:after="200" w:line="276" w:lineRule="auto"/>
        <w:contextualSpacing/>
        <w:jc w:val="both"/>
        <w:rPr>
          <w:rFonts w:ascii="Verdana" w:hAnsi="Verdana"/>
          <w:lang w:val="nl-BE" w:eastAsia="en-US"/>
        </w:rPr>
      </w:pPr>
    </w:p>
    <w:p w14:paraId="139A6E3B" w14:textId="77777777" w:rsidR="00B9672D" w:rsidRDefault="00B9672D" w:rsidP="00124326">
      <w:pPr>
        <w:spacing w:after="200" w:line="276" w:lineRule="auto"/>
        <w:contextualSpacing/>
        <w:jc w:val="both"/>
        <w:rPr>
          <w:rFonts w:ascii="Verdana" w:hAnsi="Verdana"/>
          <w:lang w:val="nl-BE" w:eastAsia="en-US"/>
        </w:rPr>
      </w:pPr>
    </w:p>
    <w:p w14:paraId="2683845C" w14:textId="77777777" w:rsidR="00B9672D" w:rsidRDefault="00B9672D" w:rsidP="00124326">
      <w:pPr>
        <w:spacing w:after="200" w:line="276" w:lineRule="auto"/>
        <w:contextualSpacing/>
        <w:jc w:val="both"/>
        <w:rPr>
          <w:rFonts w:ascii="Verdana" w:hAnsi="Verdana"/>
          <w:lang w:val="nl-BE" w:eastAsia="en-US"/>
        </w:rPr>
      </w:pPr>
    </w:p>
    <w:p w14:paraId="1E79765F" w14:textId="77777777" w:rsidR="00124326" w:rsidRPr="00680F8C" w:rsidRDefault="00124326" w:rsidP="00124326">
      <w:pPr>
        <w:pBdr>
          <w:top w:val="single" w:sz="4" w:space="1" w:color="auto"/>
          <w:left w:val="single" w:sz="4" w:space="0" w:color="auto"/>
          <w:bottom w:val="single" w:sz="4" w:space="1" w:color="auto"/>
          <w:right w:val="single" w:sz="4" w:space="4" w:color="auto"/>
          <w:between w:val="single" w:sz="4" w:space="1" w:color="auto"/>
        </w:pBdr>
        <w:shd w:val="clear" w:color="auto" w:fill="C4BC96"/>
        <w:tabs>
          <w:tab w:val="center" w:pos="4536"/>
          <w:tab w:val="right" w:pos="9072"/>
        </w:tabs>
        <w:jc w:val="center"/>
        <w:rPr>
          <w:rFonts w:ascii="Calibri" w:hAnsi="Calibri"/>
          <w:b/>
          <w:sz w:val="22"/>
          <w:szCs w:val="22"/>
          <w:lang w:val="nl-BE" w:eastAsia="en-US"/>
        </w:rPr>
      </w:pPr>
      <w:r>
        <w:rPr>
          <w:rFonts w:ascii="Calibri" w:hAnsi="Calibri"/>
          <w:b/>
          <w:sz w:val="22"/>
          <w:szCs w:val="22"/>
          <w:lang w:val="nl-BE" w:eastAsia="en-US"/>
        </w:rPr>
        <w:t xml:space="preserve">BEKNOPT FORMULIER </w:t>
      </w:r>
      <w:r w:rsidRPr="00680F8C">
        <w:rPr>
          <w:rFonts w:ascii="Calibri" w:hAnsi="Calibri"/>
          <w:b/>
          <w:sz w:val="22"/>
          <w:szCs w:val="22"/>
          <w:lang w:val="nl-BE" w:eastAsia="en-US"/>
        </w:rPr>
        <w:t xml:space="preserve">(ondernemingen van </w:t>
      </w:r>
      <w:r>
        <w:rPr>
          <w:rFonts w:ascii="Calibri" w:hAnsi="Calibri"/>
          <w:b/>
          <w:sz w:val="22"/>
          <w:szCs w:val="22"/>
          <w:lang w:val="nl-BE" w:eastAsia="en-US"/>
        </w:rPr>
        <w:t>50 tot minder dan 100</w:t>
      </w:r>
      <w:r w:rsidRPr="00680F8C">
        <w:rPr>
          <w:rFonts w:ascii="Calibri" w:hAnsi="Calibri"/>
          <w:b/>
          <w:sz w:val="22"/>
          <w:szCs w:val="22"/>
          <w:lang w:val="nl-BE" w:eastAsia="en-US"/>
        </w:rPr>
        <w:t xml:space="preserve"> werknemers)</w:t>
      </w:r>
    </w:p>
    <w:p w14:paraId="34BECFC9" w14:textId="77777777" w:rsidR="00124326" w:rsidRPr="004B4784" w:rsidRDefault="00124326" w:rsidP="00124326">
      <w:pPr>
        <w:spacing w:after="200" w:line="276" w:lineRule="auto"/>
        <w:ind w:left="720"/>
        <w:contextualSpacing/>
        <w:jc w:val="both"/>
        <w:rPr>
          <w:rFonts w:ascii="Verdana" w:hAnsi="Verdana"/>
          <w:b/>
          <w:lang w:val="nl-BE" w:eastAsia="en-US"/>
        </w:rPr>
      </w:pPr>
    </w:p>
    <w:p w14:paraId="1736317B" w14:textId="77777777" w:rsidR="00124326" w:rsidRPr="004B4784" w:rsidRDefault="00124326" w:rsidP="00124326">
      <w:pPr>
        <w:numPr>
          <w:ilvl w:val="0"/>
          <w:numId w:val="2"/>
        </w:numPr>
        <w:pBdr>
          <w:top w:val="single" w:sz="4" w:space="1" w:color="auto"/>
          <w:left w:val="single" w:sz="4" w:space="4" w:color="auto"/>
          <w:bottom w:val="single" w:sz="4" w:space="1" w:color="auto"/>
          <w:right w:val="single" w:sz="4" w:space="4" w:color="auto"/>
        </w:pBdr>
        <w:shd w:val="clear" w:color="auto" w:fill="F79646"/>
        <w:spacing w:after="200" w:line="276" w:lineRule="auto"/>
        <w:contextualSpacing/>
        <w:rPr>
          <w:rFonts w:ascii="Verdana" w:hAnsi="Verdana"/>
          <w:b/>
          <w:lang w:val="fr-BE" w:eastAsia="en-US"/>
        </w:rPr>
      </w:pPr>
      <w:r w:rsidRPr="00680F8C">
        <w:rPr>
          <w:rFonts w:ascii="Verdana" w:hAnsi="Verdana"/>
          <w:b/>
          <w:lang w:val="fr-BE" w:eastAsia="en-US"/>
        </w:rPr>
        <w:t>I</w:t>
      </w:r>
      <w:r>
        <w:rPr>
          <w:rFonts w:ascii="Verdana" w:hAnsi="Verdana"/>
          <w:b/>
          <w:lang w:val="fr-BE" w:eastAsia="en-US"/>
        </w:rPr>
        <w:t>dentificatie van de onderneming</w:t>
      </w:r>
    </w:p>
    <w:p w14:paraId="1514FEE6" w14:textId="77777777" w:rsidR="00124326" w:rsidRPr="004B4784" w:rsidRDefault="00124326" w:rsidP="00124326">
      <w:pPr>
        <w:spacing w:after="200" w:line="276" w:lineRule="auto"/>
        <w:ind w:left="720"/>
        <w:contextualSpacing/>
        <w:rPr>
          <w:rFonts w:ascii="Verdana" w:hAnsi="Verdana"/>
          <w:b/>
          <w:lang w:val="fr-BE" w:eastAsia="en-U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5"/>
        <w:gridCol w:w="2067"/>
        <w:gridCol w:w="1034"/>
        <w:gridCol w:w="1034"/>
        <w:gridCol w:w="2068"/>
      </w:tblGrid>
      <w:tr w:rsidR="00124326" w:rsidRPr="004B4784" w14:paraId="208253B0" w14:textId="77777777" w:rsidTr="00FE518C">
        <w:tc>
          <w:tcPr>
            <w:tcW w:w="2365" w:type="dxa"/>
          </w:tcPr>
          <w:p w14:paraId="61836E68" w14:textId="77777777" w:rsidR="00124326" w:rsidRPr="004B4784" w:rsidRDefault="00124326" w:rsidP="00FE518C">
            <w:pPr>
              <w:contextualSpacing/>
              <w:rPr>
                <w:rFonts w:ascii="Verdana" w:hAnsi="Verdana"/>
                <w:lang w:val="fr-BE" w:eastAsia="en-US"/>
              </w:rPr>
            </w:pPr>
          </w:p>
          <w:p w14:paraId="0A2F761C" w14:textId="77777777" w:rsidR="00124326" w:rsidRPr="004B4784" w:rsidRDefault="00124326" w:rsidP="00FE518C">
            <w:pPr>
              <w:contextualSpacing/>
              <w:rPr>
                <w:rFonts w:ascii="Verdana" w:hAnsi="Verdana"/>
                <w:lang w:val="fr-BE" w:eastAsia="en-US"/>
              </w:rPr>
            </w:pPr>
            <w:r w:rsidRPr="004B4784">
              <w:rPr>
                <w:rFonts w:ascii="Verdana" w:hAnsi="Verdana"/>
                <w:lang w:val="fr-BE" w:eastAsia="en-US"/>
              </w:rPr>
              <w:t xml:space="preserve">Naam </w:t>
            </w:r>
          </w:p>
          <w:p w14:paraId="59D2B9FB" w14:textId="77777777" w:rsidR="00124326" w:rsidRPr="004B4784" w:rsidRDefault="00124326" w:rsidP="00FE518C">
            <w:pPr>
              <w:contextualSpacing/>
              <w:rPr>
                <w:rFonts w:ascii="Verdana" w:hAnsi="Verdana"/>
                <w:lang w:val="fr-BE" w:eastAsia="en-US"/>
              </w:rPr>
            </w:pPr>
          </w:p>
        </w:tc>
        <w:tc>
          <w:tcPr>
            <w:tcW w:w="6203" w:type="dxa"/>
            <w:gridSpan w:val="4"/>
          </w:tcPr>
          <w:p w14:paraId="0435B9AA" w14:textId="77777777" w:rsidR="00124326" w:rsidRDefault="00124326" w:rsidP="00FE518C">
            <w:pPr>
              <w:contextualSpacing/>
              <w:rPr>
                <w:rFonts w:ascii="Verdana" w:hAnsi="Verdana"/>
                <w:b/>
                <w:lang w:val="fr-BE" w:eastAsia="en-US"/>
              </w:rPr>
            </w:pPr>
          </w:p>
          <w:p w14:paraId="1C205C51" w14:textId="77777777" w:rsidR="00634E78" w:rsidRPr="004B4784" w:rsidRDefault="00634E78" w:rsidP="00FE518C">
            <w:pPr>
              <w:contextualSpacing/>
              <w:rPr>
                <w:rFonts w:ascii="Verdana" w:hAnsi="Verdana"/>
                <w:b/>
                <w:lang w:val="fr-BE" w:eastAsia="en-US"/>
              </w:rPr>
            </w:pPr>
            <w:r>
              <w:rPr>
                <w:rFonts w:ascii="Verdana" w:hAnsi="Verdana"/>
                <w:b/>
                <w:lang w:val="fr-BE" w:eastAsia="en-US"/>
              </w:rPr>
              <w:fldChar w:fldCharType="begin">
                <w:ffData>
                  <w:name w:val="Texte1"/>
                  <w:enabled/>
                  <w:calcOnExit w:val="0"/>
                  <w:textInput/>
                </w:ffData>
              </w:fldChar>
            </w:r>
            <w:bookmarkStart w:id="0" w:name="Texte1"/>
            <w:r>
              <w:rPr>
                <w:rFonts w:ascii="Verdana" w:hAnsi="Verdana"/>
                <w:b/>
                <w:lang w:val="fr-BE" w:eastAsia="en-US"/>
              </w:rPr>
              <w:instrText xml:space="preserve"> FORMTEXT </w:instrText>
            </w:r>
            <w:r>
              <w:rPr>
                <w:rFonts w:ascii="Verdana" w:hAnsi="Verdana"/>
                <w:b/>
                <w:lang w:val="fr-BE" w:eastAsia="en-US"/>
              </w:rPr>
            </w:r>
            <w:r>
              <w:rPr>
                <w:rFonts w:ascii="Verdana" w:hAnsi="Verdana"/>
                <w:b/>
                <w:lang w:val="fr-BE" w:eastAsia="en-US"/>
              </w:rPr>
              <w:fldChar w:fldCharType="separate"/>
            </w:r>
            <w:r>
              <w:rPr>
                <w:rFonts w:ascii="Verdana" w:hAnsi="Verdana"/>
                <w:b/>
                <w:noProof/>
                <w:lang w:val="fr-BE" w:eastAsia="en-US"/>
              </w:rPr>
              <w:t> </w:t>
            </w:r>
            <w:r>
              <w:rPr>
                <w:rFonts w:ascii="Verdana" w:hAnsi="Verdana"/>
                <w:b/>
                <w:noProof/>
                <w:lang w:val="fr-BE" w:eastAsia="en-US"/>
              </w:rPr>
              <w:t> </w:t>
            </w:r>
            <w:r>
              <w:rPr>
                <w:rFonts w:ascii="Verdana" w:hAnsi="Verdana"/>
                <w:b/>
                <w:noProof/>
                <w:lang w:val="fr-BE" w:eastAsia="en-US"/>
              </w:rPr>
              <w:t> </w:t>
            </w:r>
            <w:r>
              <w:rPr>
                <w:rFonts w:ascii="Verdana" w:hAnsi="Verdana"/>
                <w:b/>
                <w:noProof/>
                <w:lang w:val="fr-BE" w:eastAsia="en-US"/>
              </w:rPr>
              <w:t> </w:t>
            </w:r>
            <w:r>
              <w:rPr>
                <w:rFonts w:ascii="Verdana" w:hAnsi="Verdana"/>
                <w:b/>
                <w:noProof/>
                <w:lang w:val="fr-BE" w:eastAsia="en-US"/>
              </w:rPr>
              <w:t> </w:t>
            </w:r>
            <w:r>
              <w:rPr>
                <w:rFonts w:ascii="Verdana" w:hAnsi="Verdana"/>
                <w:b/>
                <w:lang w:val="fr-BE" w:eastAsia="en-US"/>
              </w:rPr>
              <w:fldChar w:fldCharType="end"/>
            </w:r>
            <w:bookmarkEnd w:id="0"/>
          </w:p>
        </w:tc>
      </w:tr>
      <w:tr w:rsidR="00124326" w:rsidRPr="004B4784" w14:paraId="37126367" w14:textId="77777777" w:rsidTr="00FE518C">
        <w:tc>
          <w:tcPr>
            <w:tcW w:w="2365" w:type="dxa"/>
          </w:tcPr>
          <w:p w14:paraId="42D14C9F" w14:textId="77777777" w:rsidR="00124326" w:rsidRPr="004B4784" w:rsidRDefault="00124326" w:rsidP="00FE518C">
            <w:pPr>
              <w:contextualSpacing/>
              <w:rPr>
                <w:rFonts w:ascii="Verdana" w:hAnsi="Verdana"/>
                <w:lang w:val="fr-BE" w:eastAsia="en-US"/>
              </w:rPr>
            </w:pPr>
          </w:p>
          <w:p w14:paraId="727546C0" w14:textId="77777777" w:rsidR="00124326" w:rsidRPr="004B4784" w:rsidRDefault="00124326" w:rsidP="00FE518C">
            <w:pPr>
              <w:contextualSpacing/>
              <w:rPr>
                <w:rFonts w:ascii="Verdana" w:hAnsi="Verdana"/>
                <w:lang w:val="fr-BE" w:eastAsia="en-US"/>
              </w:rPr>
            </w:pPr>
            <w:r w:rsidRPr="004B4784">
              <w:rPr>
                <w:rFonts w:ascii="Verdana" w:hAnsi="Verdana"/>
                <w:lang w:val="fr-BE" w:eastAsia="en-US"/>
              </w:rPr>
              <w:t xml:space="preserve">Adres </w:t>
            </w:r>
          </w:p>
          <w:p w14:paraId="18282F89" w14:textId="77777777" w:rsidR="00124326" w:rsidRPr="004B4784" w:rsidRDefault="00124326" w:rsidP="00FE518C">
            <w:pPr>
              <w:contextualSpacing/>
              <w:rPr>
                <w:rFonts w:ascii="Verdana" w:hAnsi="Verdana"/>
                <w:lang w:val="fr-BE" w:eastAsia="en-US"/>
              </w:rPr>
            </w:pPr>
          </w:p>
        </w:tc>
        <w:tc>
          <w:tcPr>
            <w:tcW w:w="6203" w:type="dxa"/>
            <w:gridSpan w:val="4"/>
          </w:tcPr>
          <w:p w14:paraId="58B450F1" w14:textId="77777777" w:rsidR="00124326" w:rsidRDefault="00124326" w:rsidP="00FE518C">
            <w:pPr>
              <w:contextualSpacing/>
              <w:rPr>
                <w:rFonts w:ascii="Verdana" w:hAnsi="Verdana"/>
                <w:b/>
                <w:lang w:val="fr-BE" w:eastAsia="en-US"/>
              </w:rPr>
            </w:pPr>
          </w:p>
          <w:p w14:paraId="189213E8" w14:textId="77777777" w:rsidR="00634E78" w:rsidRPr="004B4784" w:rsidRDefault="00634E78" w:rsidP="00FE518C">
            <w:pPr>
              <w:contextualSpacing/>
              <w:rPr>
                <w:rFonts w:ascii="Verdana" w:hAnsi="Verdana"/>
                <w:b/>
                <w:lang w:val="fr-BE" w:eastAsia="en-US"/>
              </w:rPr>
            </w:pPr>
            <w:r>
              <w:rPr>
                <w:rFonts w:ascii="Verdana" w:hAnsi="Verdana"/>
                <w:b/>
                <w:lang w:val="fr-BE" w:eastAsia="en-US"/>
              </w:rPr>
              <w:fldChar w:fldCharType="begin">
                <w:ffData>
                  <w:name w:val="Texte1"/>
                  <w:enabled/>
                  <w:calcOnExit w:val="0"/>
                  <w:textInput/>
                </w:ffData>
              </w:fldChar>
            </w:r>
            <w:r>
              <w:rPr>
                <w:rFonts w:ascii="Verdana" w:hAnsi="Verdana"/>
                <w:b/>
                <w:lang w:val="fr-BE" w:eastAsia="en-US"/>
              </w:rPr>
              <w:instrText xml:space="preserve"> FORMTEXT </w:instrText>
            </w:r>
            <w:r>
              <w:rPr>
                <w:rFonts w:ascii="Verdana" w:hAnsi="Verdana"/>
                <w:b/>
                <w:lang w:val="fr-BE" w:eastAsia="en-US"/>
              </w:rPr>
            </w:r>
            <w:r>
              <w:rPr>
                <w:rFonts w:ascii="Verdana" w:hAnsi="Verdana"/>
                <w:b/>
                <w:lang w:val="fr-BE" w:eastAsia="en-US"/>
              </w:rPr>
              <w:fldChar w:fldCharType="separate"/>
            </w:r>
            <w:r>
              <w:rPr>
                <w:rFonts w:ascii="Verdana" w:hAnsi="Verdana"/>
                <w:b/>
                <w:noProof/>
                <w:lang w:val="fr-BE" w:eastAsia="en-US"/>
              </w:rPr>
              <w:t> </w:t>
            </w:r>
            <w:r>
              <w:rPr>
                <w:rFonts w:ascii="Verdana" w:hAnsi="Verdana"/>
                <w:b/>
                <w:noProof/>
                <w:lang w:val="fr-BE" w:eastAsia="en-US"/>
              </w:rPr>
              <w:t> </w:t>
            </w:r>
            <w:r>
              <w:rPr>
                <w:rFonts w:ascii="Verdana" w:hAnsi="Verdana"/>
                <w:b/>
                <w:noProof/>
                <w:lang w:val="fr-BE" w:eastAsia="en-US"/>
              </w:rPr>
              <w:t> </w:t>
            </w:r>
            <w:r>
              <w:rPr>
                <w:rFonts w:ascii="Verdana" w:hAnsi="Verdana"/>
                <w:b/>
                <w:noProof/>
                <w:lang w:val="fr-BE" w:eastAsia="en-US"/>
              </w:rPr>
              <w:t> </w:t>
            </w:r>
            <w:r>
              <w:rPr>
                <w:rFonts w:ascii="Verdana" w:hAnsi="Verdana"/>
                <w:b/>
                <w:noProof/>
                <w:lang w:val="fr-BE" w:eastAsia="en-US"/>
              </w:rPr>
              <w:t> </w:t>
            </w:r>
            <w:r>
              <w:rPr>
                <w:rFonts w:ascii="Verdana" w:hAnsi="Verdana"/>
                <w:b/>
                <w:lang w:val="fr-BE" w:eastAsia="en-US"/>
              </w:rPr>
              <w:fldChar w:fldCharType="end"/>
            </w:r>
          </w:p>
        </w:tc>
      </w:tr>
      <w:tr w:rsidR="00124326" w:rsidRPr="004B4784" w14:paraId="1B6C72C5" w14:textId="77777777" w:rsidTr="00FE518C">
        <w:tc>
          <w:tcPr>
            <w:tcW w:w="2365" w:type="dxa"/>
          </w:tcPr>
          <w:p w14:paraId="577C4221" w14:textId="77777777" w:rsidR="00124326" w:rsidRPr="004B4784" w:rsidRDefault="00124326" w:rsidP="00FE518C">
            <w:pPr>
              <w:contextualSpacing/>
              <w:rPr>
                <w:rFonts w:ascii="Verdana" w:hAnsi="Verdana"/>
                <w:lang w:val="fr-BE" w:eastAsia="en-US"/>
              </w:rPr>
            </w:pPr>
          </w:p>
          <w:p w14:paraId="5501D26A" w14:textId="77777777" w:rsidR="00124326" w:rsidRPr="004B4784" w:rsidRDefault="00124326" w:rsidP="00FE518C">
            <w:pPr>
              <w:contextualSpacing/>
              <w:rPr>
                <w:rFonts w:ascii="Verdana" w:hAnsi="Verdana"/>
                <w:lang w:val="fr-BE" w:eastAsia="en-US"/>
              </w:rPr>
            </w:pPr>
            <w:r w:rsidRPr="004B4784">
              <w:rPr>
                <w:rFonts w:ascii="Verdana" w:hAnsi="Verdana"/>
                <w:lang w:val="fr-BE" w:eastAsia="en-US"/>
              </w:rPr>
              <w:t>Activiteitssector</w:t>
            </w:r>
          </w:p>
          <w:p w14:paraId="41F211F6" w14:textId="77777777" w:rsidR="00124326" w:rsidRPr="004B4784" w:rsidRDefault="00124326" w:rsidP="00FE518C">
            <w:pPr>
              <w:contextualSpacing/>
              <w:rPr>
                <w:rFonts w:ascii="Verdana" w:hAnsi="Verdana"/>
                <w:lang w:val="fr-BE" w:eastAsia="en-US"/>
              </w:rPr>
            </w:pPr>
          </w:p>
        </w:tc>
        <w:tc>
          <w:tcPr>
            <w:tcW w:w="6203" w:type="dxa"/>
            <w:gridSpan w:val="4"/>
          </w:tcPr>
          <w:p w14:paraId="7EA7E1F4" w14:textId="77777777" w:rsidR="00124326" w:rsidRDefault="00124326" w:rsidP="00FE518C">
            <w:pPr>
              <w:contextualSpacing/>
              <w:rPr>
                <w:rFonts w:ascii="Verdana" w:hAnsi="Verdana"/>
                <w:b/>
                <w:lang w:val="fr-BE" w:eastAsia="en-US"/>
              </w:rPr>
            </w:pPr>
          </w:p>
          <w:p w14:paraId="09945ACF" w14:textId="77777777" w:rsidR="00634E78" w:rsidRPr="004B4784" w:rsidRDefault="00634E78" w:rsidP="00FE518C">
            <w:pPr>
              <w:contextualSpacing/>
              <w:rPr>
                <w:rFonts w:ascii="Verdana" w:hAnsi="Verdana"/>
                <w:b/>
                <w:lang w:val="fr-BE" w:eastAsia="en-US"/>
              </w:rPr>
            </w:pPr>
            <w:r>
              <w:rPr>
                <w:rFonts w:ascii="Verdana" w:hAnsi="Verdana"/>
                <w:b/>
                <w:lang w:val="fr-BE" w:eastAsia="en-US"/>
              </w:rPr>
              <w:fldChar w:fldCharType="begin">
                <w:ffData>
                  <w:name w:val="Texte1"/>
                  <w:enabled/>
                  <w:calcOnExit w:val="0"/>
                  <w:textInput/>
                </w:ffData>
              </w:fldChar>
            </w:r>
            <w:r>
              <w:rPr>
                <w:rFonts w:ascii="Verdana" w:hAnsi="Verdana"/>
                <w:b/>
                <w:lang w:val="fr-BE" w:eastAsia="en-US"/>
              </w:rPr>
              <w:instrText xml:space="preserve"> FORMTEXT </w:instrText>
            </w:r>
            <w:r>
              <w:rPr>
                <w:rFonts w:ascii="Verdana" w:hAnsi="Verdana"/>
                <w:b/>
                <w:lang w:val="fr-BE" w:eastAsia="en-US"/>
              </w:rPr>
            </w:r>
            <w:r>
              <w:rPr>
                <w:rFonts w:ascii="Verdana" w:hAnsi="Verdana"/>
                <w:b/>
                <w:lang w:val="fr-BE" w:eastAsia="en-US"/>
              </w:rPr>
              <w:fldChar w:fldCharType="separate"/>
            </w:r>
            <w:r>
              <w:rPr>
                <w:rFonts w:ascii="Verdana" w:hAnsi="Verdana"/>
                <w:b/>
                <w:noProof/>
                <w:lang w:val="fr-BE" w:eastAsia="en-US"/>
              </w:rPr>
              <w:t> </w:t>
            </w:r>
            <w:r>
              <w:rPr>
                <w:rFonts w:ascii="Verdana" w:hAnsi="Verdana"/>
                <w:b/>
                <w:noProof/>
                <w:lang w:val="fr-BE" w:eastAsia="en-US"/>
              </w:rPr>
              <w:t> </w:t>
            </w:r>
            <w:r>
              <w:rPr>
                <w:rFonts w:ascii="Verdana" w:hAnsi="Verdana"/>
                <w:b/>
                <w:noProof/>
                <w:lang w:val="fr-BE" w:eastAsia="en-US"/>
              </w:rPr>
              <w:t> </w:t>
            </w:r>
            <w:r>
              <w:rPr>
                <w:rFonts w:ascii="Verdana" w:hAnsi="Verdana"/>
                <w:b/>
                <w:noProof/>
                <w:lang w:val="fr-BE" w:eastAsia="en-US"/>
              </w:rPr>
              <w:t> </w:t>
            </w:r>
            <w:r>
              <w:rPr>
                <w:rFonts w:ascii="Verdana" w:hAnsi="Verdana"/>
                <w:b/>
                <w:noProof/>
                <w:lang w:val="fr-BE" w:eastAsia="en-US"/>
              </w:rPr>
              <w:t> </w:t>
            </w:r>
            <w:r>
              <w:rPr>
                <w:rFonts w:ascii="Verdana" w:hAnsi="Verdana"/>
                <w:b/>
                <w:lang w:val="fr-BE" w:eastAsia="en-US"/>
              </w:rPr>
              <w:fldChar w:fldCharType="end"/>
            </w:r>
          </w:p>
        </w:tc>
      </w:tr>
      <w:tr w:rsidR="00124326" w:rsidRPr="004B4784" w14:paraId="52BDDCC9" w14:textId="77777777" w:rsidTr="00FE518C">
        <w:tc>
          <w:tcPr>
            <w:tcW w:w="2365" w:type="dxa"/>
            <w:vAlign w:val="center"/>
          </w:tcPr>
          <w:p w14:paraId="2A7BB28E" w14:textId="77777777" w:rsidR="00124326" w:rsidRPr="004B4784" w:rsidRDefault="00124326" w:rsidP="00FE518C">
            <w:pPr>
              <w:contextualSpacing/>
              <w:rPr>
                <w:rFonts w:ascii="Verdana" w:hAnsi="Verdana"/>
                <w:lang w:val="fr-BE" w:eastAsia="en-US"/>
              </w:rPr>
            </w:pPr>
            <w:r w:rsidRPr="004B4784">
              <w:rPr>
                <w:rFonts w:ascii="Verdana" w:hAnsi="Verdana"/>
                <w:lang w:val="fr-BE" w:eastAsia="en-US"/>
              </w:rPr>
              <w:t>Paritair Comité</w:t>
            </w:r>
          </w:p>
          <w:p w14:paraId="667DB3E5" w14:textId="77777777" w:rsidR="00124326" w:rsidRPr="004B4784" w:rsidRDefault="00124326" w:rsidP="00FE518C">
            <w:pPr>
              <w:contextualSpacing/>
              <w:rPr>
                <w:rFonts w:ascii="Verdana" w:hAnsi="Verdana"/>
                <w:lang w:val="fr-BE" w:eastAsia="en-US"/>
              </w:rPr>
            </w:pPr>
          </w:p>
        </w:tc>
        <w:tc>
          <w:tcPr>
            <w:tcW w:w="6203" w:type="dxa"/>
            <w:gridSpan w:val="4"/>
          </w:tcPr>
          <w:p w14:paraId="7F6B4EE0" w14:textId="77777777" w:rsidR="00124326" w:rsidRPr="004B4784" w:rsidRDefault="00634E78" w:rsidP="00FE518C">
            <w:pPr>
              <w:contextualSpacing/>
              <w:rPr>
                <w:rFonts w:ascii="Verdana" w:hAnsi="Verdana"/>
                <w:lang w:val="fr-BE" w:eastAsia="en-US"/>
              </w:rPr>
            </w:pPr>
            <w:r>
              <w:rPr>
                <w:rFonts w:ascii="Verdana" w:hAnsi="Verdana"/>
                <w:b/>
                <w:lang w:val="fr-BE" w:eastAsia="en-US"/>
              </w:rPr>
              <w:fldChar w:fldCharType="begin">
                <w:ffData>
                  <w:name w:val="Texte1"/>
                  <w:enabled/>
                  <w:calcOnExit w:val="0"/>
                  <w:textInput/>
                </w:ffData>
              </w:fldChar>
            </w:r>
            <w:r>
              <w:rPr>
                <w:rFonts w:ascii="Verdana" w:hAnsi="Verdana"/>
                <w:b/>
                <w:lang w:val="fr-BE" w:eastAsia="en-US"/>
              </w:rPr>
              <w:instrText xml:space="preserve"> FORMTEXT </w:instrText>
            </w:r>
            <w:r>
              <w:rPr>
                <w:rFonts w:ascii="Verdana" w:hAnsi="Verdana"/>
                <w:b/>
                <w:lang w:val="fr-BE" w:eastAsia="en-US"/>
              </w:rPr>
            </w:r>
            <w:r>
              <w:rPr>
                <w:rFonts w:ascii="Verdana" w:hAnsi="Verdana"/>
                <w:b/>
                <w:lang w:val="fr-BE" w:eastAsia="en-US"/>
              </w:rPr>
              <w:fldChar w:fldCharType="separate"/>
            </w:r>
            <w:r>
              <w:rPr>
                <w:rFonts w:ascii="Verdana" w:hAnsi="Verdana"/>
                <w:b/>
                <w:noProof/>
                <w:lang w:val="fr-BE" w:eastAsia="en-US"/>
              </w:rPr>
              <w:t> </w:t>
            </w:r>
            <w:r>
              <w:rPr>
                <w:rFonts w:ascii="Verdana" w:hAnsi="Verdana"/>
                <w:b/>
                <w:noProof/>
                <w:lang w:val="fr-BE" w:eastAsia="en-US"/>
              </w:rPr>
              <w:t> </w:t>
            </w:r>
            <w:r>
              <w:rPr>
                <w:rFonts w:ascii="Verdana" w:hAnsi="Verdana"/>
                <w:b/>
                <w:noProof/>
                <w:lang w:val="fr-BE" w:eastAsia="en-US"/>
              </w:rPr>
              <w:t> </w:t>
            </w:r>
            <w:r>
              <w:rPr>
                <w:rFonts w:ascii="Verdana" w:hAnsi="Verdana"/>
                <w:b/>
                <w:noProof/>
                <w:lang w:val="fr-BE" w:eastAsia="en-US"/>
              </w:rPr>
              <w:t> </w:t>
            </w:r>
            <w:r>
              <w:rPr>
                <w:rFonts w:ascii="Verdana" w:hAnsi="Verdana"/>
                <w:b/>
                <w:noProof/>
                <w:lang w:val="fr-BE" w:eastAsia="en-US"/>
              </w:rPr>
              <w:t> </w:t>
            </w:r>
            <w:r>
              <w:rPr>
                <w:rFonts w:ascii="Verdana" w:hAnsi="Verdana"/>
                <w:b/>
                <w:lang w:val="fr-BE" w:eastAsia="en-US"/>
              </w:rPr>
              <w:fldChar w:fldCharType="end"/>
            </w:r>
          </w:p>
        </w:tc>
      </w:tr>
      <w:tr w:rsidR="00124326" w:rsidRPr="004B4784" w14:paraId="5DD81757" w14:textId="77777777" w:rsidTr="00FE518C">
        <w:tc>
          <w:tcPr>
            <w:tcW w:w="2365" w:type="dxa"/>
          </w:tcPr>
          <w:p w14:paraId="58CBFD22" w14:textId="77777777" w:rsidR="00124326" w:rsidRPr="004B4784" w:rsidRDefault="00124326" w:rsidP="00FE518C">
            <w:pPr>
              <w:contextualSpacing/>
              <w:rPr>
                <w:rFonts w:ascii="Verdana" w:hAnsi="Verdana"/>
                <w:lang w:val="fr-BE" w:eastAsia="en-US"/>
              </w:rPr>
            </w:pPr>
          </w:p>
          <w:p w14:paraId="24BAF3B2" w14:textId="77777777" w:rsidR="00124326" w:rsidRPr="004B4784" w:rsidRDefault="00124326" w:rsidP="00FE518C">
            <w:pPr>
              <w:contextualSpacing/>
              <w:rPr>
                <w:rFonts w:ascii="Verdana" w:hAnsi="Verdana"/>
                <w:lang w:val="fr-BE" w:eastAsia="en-US"/>
              </w:rPr>
            </w:pPr>
            <w:r w:rsidRPr="004B4784">
              <w:rPr>
                <w:rFonts w:ascii="Verdana" w:hAnsi="Verdana"/>
                <w:lang w:val="fr-BE" w:eastAsia="en-US"/>
              </w:rPr>
              <w:t>Aantal werknemers (in FTE)</w:t>
            </w:r>
          </w:p>
          <w:p w14:paraId="3323AE2F" w14:textId="77777777" w:rsidR="00124326" w:rsidRPr="004B4784" w:rsidRDefault="00124326" w:rsidP="00FE518C">
            <w:pPr>
              <w:contextualSpacing/>
              <w:rPr>
                <w:rFonts w:ascii="Verdana" w:hAnsi="Verdana"/>
                <w:lang w:val="fr-BE" w:eastAsia="en-US"/>
              </w:rPr>
            </w:pPr>
          </w:p>
        </w:tc>
        <w:tc>
          <w:tcPr>
            <w:tcW w:w="2067" w:type="dxa"/>
          </w:tcPr>
          <w:p w14:paraId="7ADE1597" w14:textId="77777777" w:rsidR="00124326" w:rsidRDefault="00124326" w:rsidP="00FE518C">
            <w:pPr>
              <w:contextualSpacing/>
              <w:jc w:val="center"/>
              <w:rPr>
                <w:rFonts w:ascii="Verdana" w:hAnsi="Verdana"/>
                <w:b/>
                <w:lang w:val="fr-BE" w:eastAsia="en-US"/>
              </w:rPr>
            </w:pPr>
            <w:r w:rsidRPr="004B4784">
              <w:rPr>
                <w:rFonts w:ascii="Verdana" w:hAnsi="Verdana"/>
                <w:b/>
                <w:lang w:val="fr-BE" w:eastAsia="en-US"/>
              </w:rPr>
              <w:t>Mannen</w:t>
            </w:r>
          </w:p>
          <w:p w14:paraId="34EF3DDD" w14:textId="77777777" w:rsidR="00634E78" w:rsidRDefault="00634E78" w:rsidP="00FE518C">
            <w:pPr>
              <w:contextualSpacing/>
              <w:jc w:val="center"/>
              <w:rPr>
                <w:rFonts w:ascii="Verdana" w:hAnsi="Verdana"/>
                <w:b/>
                <w:lang w:val="fr-BE" w:eastAsia="en-US"/>
              </w:rPr>
            </w:pPr>
          </w:p>
          <w:p w14:paraId="59251270" w14:textId="77777777" w:rsidR="00634E78" w:rsidRPr="004B4784" w:rsidRDefault="00634E78" w:rsidP="00FE518C">
            <w:pPr>
              <w:contextualSpacing/>
              <w:jc w:val="center"/>
              <w:rPr>
                <w:rFonts w:ascii="Verdana" w:hAnsi="Verdana"/>
                <w:b/>
                <w:lang w:val="fr-BE" w:eastAsia="en-US"/>
              </w:rPr>
            </w:pPr>
            <w:r>
              <w:rPr>
                <w:rFonts w:ascii="Verdana" w:hAnsi="Verdana"/>
                <w:b/>
                <w:lang w:val="fr-BE" w:eastAsia="en-US"/>
              </w:rPr>
              <w:fldChar w:fldCharType="begin">
                <w:ffData>
                  <w:name w:val="Texte1"/>
                  <w:enabled/>
                  <w:calcOnExit w:val="0"/>
                  <w:textInput/>
                </w:ffData>
              </w:fldChar>
            </w:r>
            <w:r>
              <w:rPr>
                <w:rFonts w:ascii="Verdana" w:hAnsi="Verdana"/>
                <w:b/>
                <w:lang w:val="fr-BE" w:eastAsia="en-US"/>
              </w:rPr>
              <w:instrText xml:space="preserve"> FORMTEXT </w:instrText>
            </w:r>
            <w:r>
              <w:rPr>
                <w:rFonts w:ascii="Verdana" w:hAnsi="Verdana"/>
                <w:b/>
                <w:lang w:val="fr-BE" w:eastAsia="en-US"/>
              </w:rPr>
            </w:r>
            <w:r>
              <w:rPr>
                <w:rFonts w:ascii="Verdana" w:hAnsi="Verdana"/>
                <w:b/>
                <w:lang w:val="fr-BE" w:eastAsia="en-US"/>
              </w:rPr>
              <w:fldChar w:fldCharType="separate"/>
            </w:r>
            <w:r>
              <w:rPr>
                <w:rFonts w:ascii="Verdana" w:hAnsi="Verdana"/>
                <w:b/>
                <w:noProof/>
                <w:lang w:val="fr-BE" w:eastAsia="en-US"/>
              </w:rPr>
              <w:t> </w:t>
            </w:r>
            <w:r>
              <w:rPr>
                <w:rFonts w:ascii="Verdana" w:hAnsi="Verdana"/>
                <w:b/>
                <w:noProof/>
                <w:lang w:val="fr-BE" w:eastAsia="en-US"/>
              </w:rPr>
              <w:t> </w:t>
            </w:r>
            <w:r>
              <w:rPr>
                <w:rFonts w:ascii="Verdana" w:hAnsi="Verdana"/>
                <w:b/>
                <w:noProof/>
                <w:lang w:val="fr-BE" w:eastAsia="en-US"/>
              </w:rPr>
              <w:t> </w:t>
            </w:r>
            <w:r>
              <w:rPr>
                <w:rFonts w:ascii="Verdana" w:hAnsi="Verdana"/>
                <w:b/>
                <w:noProof/>
                <w:lang w:val="fr-BE" w:eastAsia="en-US"/>
              </w:rPr>
              <w:t> </w:t>
            </w:r>
            <w:r>
              <w:rPr>
                <w:rFonts w:ascii="Verdana" w:hAnsi="Verdana"/>
                <w:b/>
                <w:noProof/>
                <w:lang w:val="fr-BE" w:eastAsia="en-US"/>
              </w:rPr>
              <w:t> </w:t>
            </w:r>
            <w:r>
              <w:rPr>
                <w:rFonts w:ascii="Verdana" w:hAnsi="Verdana"/>
                <w:b/>
                <w:lang w:val="fr-BE" w:eastAsia="en-US"/>
              </w:rPr>
              <w:fldChar w:fldCharType="end"/>
            </w:r>
          </w:p>
        </w:tc>
        <w:tc>
          <w:tcPr>
            <w:tcW w:w="2068" w:type="dxa"/>
            <w:gridSpan w:val="2"/>
          </w:tcPr>
          <w:p w14:paraId="7E4133A4" w14:textId="77777777" w:rsidR="00124326" w:rsidRDefault="00124326" w:rsidP="00FE518C">
            <w:pPr>
              <w:contextualSpacing/>
              <w:jc w:val="center"/>
              <w:rPr>
                <w:rFonts w:ascii="Verdana" w:hAnsi="Verdana"/>
                <w:b/>
                <w:lang w:val="fr-BE" w:eastAsia="en-US"/>
              </w:rPr>
            </w:pPr>
            <w:r w:rsidRPr="004B4784">
              <w:rPr>
                <w:rFonts w:ascii="Verdana" w:hAnsi="Verdana"/>
                <w:b/>
                <w:lang w:val="fr-BE" w:eastAsia="en-US"/>
              </w:rPr>
              <w:t>Vrouwen</w:t>
            </w:r>
          </w:p>
          <w:p w14:paraId="26671C6E" w14:textId="77777777" w:rsidR="00634E78" w:rsidRDefault="00634E78" w:rsidP="00FE518C">
            <w:pPr>
              <w:contextualSpacing/>
              <w:jc w:val="center"/>
              <w:rPr>
                <w:rFonts w:ascii="Verdana" w:hAnsi="Verdana"/>
                <w:b/>
                <w:lang w:val="fr-BE" w:eastAsia="en-US"/>
              </w:rPr>
            </w:pPr>
          </w:p>
          <w:p w14:paraId="5CBA798E" w14:textId="77777777" w:rsidR="00634E78" w:rsidRPr="004B4784" w:rsidRDefault="00634E78" w:rsidP="00FE518C">
            <w:pPr>
              <w:contextualSpacing/>
              <w:jc w:val="center"/>
              <w:rPr>
                <w:rFonts w:ascii="Verdana" w:hAnsi="Verdana"/>
                <w:b/>
                <w:lang w:val="fr-BE" w:eastAsia="en-US"/>
              </w:rPr>
            </w:pPr>
            <w:r>
              <w:rPr>
                <w:rFonts w:ascii="Verdana" w:hAnsi="Verdana"/>
                <w:b/>
                <w:lang w:val="fr-BE" w:eastAsia="en-US"/>
              </w:rPr>
              <w:fldChar w:fldCharType="begin">
                <w:ffData>
                  <w:name w:val="Texte1"/>
                  <w:enabled/>
                  <w:calcOnExit w:val="0"/>
                  <w:textInput/>
                </w:ffData>
              </w:fldChar>
            </w:r>
            <w:r>
              <w:rPr>
                <w:rFonts w:ascii="Verdana" w:hAnsi="Verdana"/>
                <w:b/>
                <w:lang w:val="fr-BE" w:eastAsia="en-US"/>
              </w:rPr>
              <w:instrText xml:space="preserve"> FORMTEXT </w:instrText>
            </w:r>
            <w:r>
              <w:rPr>
                <w:rFonts w:ascii="Verdana" w:hAnsi="Verdana"/>
                <w:b/>
                <w:lang w:val="fr-BE" w:eastAsia="en-US"/>
              </w:rPr>
            </w:r>
            <w:r>
              <w:rPr>
                <w:rFonts w:ascii="Verdana" w:hAnsi="Verdana"/>
                <w:b/>
                <w:lang w:val="fr-BE" w:eastAsia="en-US"/>
              </w:rPr>
              <w:fldChar w:fldCharType="separate"/>
            </w:r>
            <w:r>
              <w:rPr>
                <w:rFonts w:ascii="Verdana" w:hAnsi="Verdana"/>
                <w:b/>
                <w:noProof/>
                <w:lang w:val="fr-BE" w:eastAsia="en-US"/>
              </w:rPr>
              <w:t> </w:t>
            </w:r>
            <w:r>
              <w:rPr>
                <w:rFonts w:ascii="Verdana" w:hAnsi="Verdana"/>
                <w:b/>
                <w:noProof/>
                <w:lang w:val="fr-BE" w:eastAsia="en-US"/>
              </w:rPr>
              <w:t> </w:t>
            </w:r>
            <w:r>
              <w:rPr>
                <w:rFonts w:ascii="Verdana" w:hAnsi="Verdana"/>
                <w:b/>
                <w:noProof/>
                <w:lang w:val="fr-BE" w:eastAsia="en-US"/>
              </w:rPr>
              <w:t> </w:t>
            </w:r>
            <w:r>
              <w:rPr>
                <w:rFonts w:ascii="Verdana" w:hAnsi="Verdana"/>
                <w:b/>
                <w:noProof/>
                <w:lang w:val="fr-BE" w:eastAsia="en-US"/>
              </w:rPr>
              <w:t> </w:t>
            </w:r>
            <w:r>
              <w:rPr>
                <w:rFonts w:ascii="Verdana" w:hAnsi="Verdana"/>
                <w:b/>
                <w:noProof/>
                <w:lang w:val="fr-BE" w:eastAsia="en-US"/>
              </w:rPr>
              <w:t> </w:t>
            </w:r>
            <w:r>
              <w:rPr>
                <w:rFonts w:ascii="Verdana" w:hAnsi="Verdana"/>
                <w:b/>
                <w:lang w:val="fr-BE" w:eastAsia="en-US"/>
              </w:rPr>
              <w:fldChar w:fldCharType="end"/>
            </w:r>
          </w:p>
        </w:tc>
        <w:tc>
          <w:tcPr>
            <w:tcW w:w="2068" w:type="dxa"/>
          </w:tcPr>
          <w:p w14:paraId="78D6355E" w14:textId="77777777" w:rsidR="00124326" w:rsidRDefault="00124326" w:rsidP="00FE518C">
            <w:pPr>
              <w:contextualSpacing/>
              <w:jc w:val="center"/>
              <w:rPr>
                <w:rFonts w:ascii="Verdana" w:hAnsi="Verdana"/>
                <w:b/>
                <w:lang w:val="fr-BE" w:eastAsia="en-US"/>
              </w:rPr>
            </w:pPr>
            <w:r w:rsidRPr="004B4784">
              <w:rPr>
                <w:rFonts w:ascii="Verdana" w:hAnsi="Verdana"/>
                <w:b/>
                <w:lang w:val="fr-BE" w:eastAsia="en-US"/>
              </w:rPr>
              <w:t>Totaal</w:t>
            </w:r>
          </w:p>
          <w:p w14:paraId="4CCA4FDC" w14:textId="77777777" w:rsidR="00634E78" w:rsidRDefault="00634E78" w:rsidP="00FE518C">
            <w:pPr>
              <w:contextualSpacing/>
              <w:jc w:val="center"/>
              <w:rPr>
                <w:rFonts w:ascii="Verdana" w:hAnsi="Verdana"/>
                <w:b/>
                <w:lang w:val="fr-BE" w:eastAsia="en-US"/>
              </w:rPr>
            </w:pPr>
          </w:p>
          <w:p w14:paraId="08667661" w14:textId="77777777" w:rsidR="00634E78" w:rsidRPr="004B4784" w:rsidRDefault="00634E78" w:rsidP="00FE518C">
            <w:pPr>
              <w:contextualSpacing/>
              <w:jc w:val="center"/>
              <w:rPr>
                <w:rFonts w:ascii="Verdana" w:hAnsi="Verdana"/>
                <w:b/>
                <w:lang w:val="fr-BE" w:eastAsia="en-US"/>
              </w:rPr>
            </w:pPr>
            <w:r>
              <w:rPr>
                <w:rFonts w:ascii="Verdana" w:hAnsi="Verdana"/>
                <w:b/>
                <w:lang w:val="fr-BE" w:eastAsia="en-US"/>
              </w:rPr>
              <w:fldChar w:fldCharType="begin">
                <w:ffData>
                  <w:name w:val="Texte1"/>
                  <w:enabled/>
                  <w:calcOnExit w:val="0"/>
                  <w:textInput/>
                </w:ffData>
              </w:fldChar>
            </w:r>
            <w:r>
              <w:rPr>
                <w:rFonts w:ascii="Verdana" w:hAnsi="Verdana"/>
                <w:b/>
                <w:lang w:val="fr-BE" w:eastAsia="en-US"/>
              </w:rPr>
              <w:instrText xml:space="preserve"> FORMTEXT </w:instrText>
            </w:r>
            <w:r>
              <w:rPr>
                <w:rFonts w:ascii="Verdana" w:hAnsi="Verdana"/>
                <w:b/>
                <w:lang w:val="fr-BE" w:eastAsia="en-US"/>
              </w:rPr>
            </w:r>
            <w:r>
              <w:rPr>
                <w:rFonts w:ascii="Verdana" w:hAnsi="Verdana"/>
                <w:b/>
                <w:lang w:val="fr-BE" w:eastAsia="en-US"/>
              </w:rPr>
              <w:fldChar w:fldCharType="separate"/>
            </w:r>
            <w:r>
              <w:rPr>
                <w:rFonts w:ascii="Verdana" w:hAnsi="Verdana"/>
                <w:b/>
                <w:noProof/>
                <w:lang w:val="fr-BE" w:eastAsia="en-US"/>
              </w:rPr>
              <w:t> </w:t>
            </w:r>
            <w:r>
              <w:rPr>
                <w:rFonts w:ascii="Verdana" w:hAnsi="Verdana"/>
                <w:b/>
                <w:noProof/>
                <w:lang w:val="fr-BE" w:eastAsia="en-US"/>
              </w:rPr>
              <w:t> </w:t>
            </w:r>
            <w:r>
              <w:rPr>
                <w:rFonts w:ascii="Verdana" w:hAnsi="Verdana"/>
                <w:b/>
                <w:noProof/>
                <w:lang w:val="fr-BE" w:eastAsia="en-US"/>
              </w:rPr>
              <w:t> </w:t>
            </w:r>
            <w:r>
              <w:rPr>
                <w:rFonts w:ascii="Verdana" w:hAnsi="Verdana"/>
                <w:b/>
                <w:noProof/>
                <w:lang w:val="fr-BE" w:eastAsia="en-US"/>
              </w:rPr>
              <w:t> </w:t>
            </w:r>
            <w:r>
              <w:rPr>
                <w:rFonts w:ascii="Verdana" w:hAnsi="Verdana"/>
                <w:b/>
                <w:noProof/>
                <w:lang w:val="fr-BE" w:eastAsia="en-US"/>
              </w:rPr>
              <w:t> </w:t>
            </w:r>
            <w:r>
              <w:rPr>
                <w:rFonts w:ascii="Verdana" w:hAnsi="Verdana"/>
                <w:b/>
                <w:lang w:val="fr-BE" w:eastAsia="en-US"/>
              </w:rPr>
              <w:fldChar w:fldCharType="end"/>
            </w:r>
          </w:p>
        </w:tc>
      </w:tr>
      <w:tr w:rsidR="00124326" w:rsidRPr="004B4784" w14:paraId="70FCF681" w14:textId="77777777" w:rsidTr="00FE518C">
        <w:tc>
          <w:tcPr>
            <w:tcW w:w="2365" w:type="dxa"/>
          </w:tcPr>
          <w:p w14:paraId="460455F9" w14:textId="77777777" w:rsidR="00124326" w:rsidRPr="004B4784" w:rsidRDefault="00124326" w:rsidP="00FE518C">
            <w:pPr>
              <w:contextualSpacing/>
              <w:rPr>
                <w:rFonts w:ascii="Verdana" w:hAnsi="Verdana"/>
                <w:lang w:val="nl-BE" w:eastAsia="en-US"/>
              </w:rPr>
            </w:pPr>
            <w:r w:rsidRPr="004B4784">
              <w:rPr>
                <w:rFonts w:ascii="Verdana" w:hAnsi="Verdana"/>
                <w:lang w:val="nl-BE" w:eastAsia="en-US"/>
              </w:rPr>
              <w:t>Om de functieclassificaties te bepalen werd gebruik gemaakt van de checklist sekseneutraliteit</w:t>
            </w:r>
          </w:p>
        </w:tc>
        <w:tc>
          <w:tcPr>
            <w:tcW w:w="3101" w:type="dxa"/>
            <w:gridSpan w:val="2"/>
          </w:tcPr>
          <w:p w14:paraId="2F63047B" w14:textId="77777777" w:rsidR="00124326" w:rsidRDefault="00124326" w:rsidP="00FE518C">
            <w:pPr>
              <w:contextualSpacing/>
              <w:jc w:val="center"/>
              <w:rPr>
                <w:rFonts w:ascii="Verdana" w:hAnsi="Verdana"/>
                <w:lang w:val="fr-BE" w:eastAsia="en-US"/>
              </w:rPr>
            </w:pPr>
            <w:r w:rsidRPr="004B4784">
              <w:rPr>
                <w:rFonts w:ascii="Verdana" w:hAnsi="Verdana"/>
                <w:lang w:val="fr-BE" w:eastAsia="en-US"/>
              </w:rPr>
              <w:t>JA</w:t>
            </w:r>
          </w:p>
          <w:p w14:paraId="04AFA00E" w14:textId="77777777" w:rsidR="00634E78" w:rsidRDefault="00634E78" w:rsidP="00FE518C">
            <w:pPr>
              <w:contextualSpacing/>
              <w:jc w:val="center"/>
              <w:rPr>
                <w:rFonts w:ascii="Verdana" w:hAnsi="Verdana"/>
                <w:lang w:val="fr-BE" w:eastAsia="en-US"/>
              </w:rPr>
            </w:pPr>
          </w:p>
          <w:p w14:paraId="609BE37E" w14:textId="77777777" w:rsidR="00634E78" w:rsidRPr="004B4784" w:rsidRDefault="00634E78" w:rsidP="00FE518C">
            <w:pPr>
              <w:contextualSpacing/>
              <w:jc w:val="center"/>
              <w:rPr>
                <w:rFonts w:ascii="Verdana" w:hAnsi="Verdana"/>
                <w:lang w:val="fr-BE" w:eastAsia="en-US"/>
              </w:rPr>
            </w:pPr>
            <w:r>
              <w:rPr>
                <w:rFonts w:ascii="Verdana" w:hAnsi="Verdana"/>
                <w:lang w:val="fr-BE" w:eastAsia="en-US"/>
              </w:rPr>
              <w:fldChar w:fldCharType="begin">
                <w:ffData>
                  <w:name w:val="CaseACocher1"/>
                  <w:enabled/>
                  <w:calcOnExit w:val="0"/>
                  <w:checkBox>
                    <w:sizeAuto/>
                    <w:default w:val="0"/>
                  </w:checkBox>
                </w:ffData>
              </w:fldChar>
            </w:r>
            <w:bookmarkStart w:id="1" w:name="CaseACocher1"/>
            <w:r>
              <w:rPr>
                <w:rFonts w:ascii="Verdana" w:hAnsi="Verdana"/>
                <w:lang w:val="fr-BE" w:eastAsia="en-US"/>
              </w:rPr>
              <w:instrText xml:space="preserve"> FORMCHECKBOX </w:instrText>
            </w:r>
            <w:r w:rsidR="00C86645">
              <w:rPr>
                <w:rFonts w:ascii="Verdana" w:hAnsi="Verdana"/>
                <w:lang w:val="fr-BE" w:eastAsia="en-US"/>
              </w:rPr>
            </w:r>
            <w:r w:rsidR="00C86645">
              <w:rPr>
                <w:rFonts w:ascii="Verdana" w:hAnsi="Verdana"/>
                <w:lang w:val="fr-BE" w:eastAsia="en-US"/>
              </w:rPr>
              <w:fldChar w:fldCharType="separate"/>
            </w:r>
            <w:r>
              <w:rPr>
                <w:rFonts w:ascii="Verdana" w:hAnsi="Verdana"/>
                <w:lang w:val="fr-BE" w:eastAsia="en-US"/>
              </w:rPr>
              <w:fldChar w:fldCharType="end"/>
            </w:r>
            <w:bookmarkEnd w:id="1"/>
          </w:p>
          <w:p w14:paraId="577351A2" w14:textId="77777777" w:rsidR="00124326" w:rsidRPr="004B4784" w:rsidRDefault="00124326" w:rsidP="00FE518C">
            <w:pPr>
              <w:contextualSpacing/>
              <w:jc w:val="center"/>
              <w:rPr>
                <w:rFonts w:ascii="Verdana" w:hAnsi="Verdana"/>
                <w:lang w:val="fr-BE" w:eastAsia="en-US"/>
              </w:rPr>
            </w:pPr>
          </w:p>
        </w:tc>
        <w:tc>
          <w:tcPr>
            <w:tcW w:w="3102" w:type="dxa"/>
            <w:gridSpan w:val="2"/>
          </w:tcPr>
          <w:p w14:paraId="7E0F8D2A" w14:textId="77777777" w:rsidR="00124326" w:rsidRDefault="00124326" w:rsidP="00FE518C">
            <w:pPr>
              <w:contextualSpacing/>
              <w:jc w:val="center"/>
              <w:rPr>
                <w:rFonts w:ascii="Verdana" w:hAnsi="Verdana"/>
                <w:lang w:val="fr-BE" w:eastAsia="en-US"/>
              </w:rPr>
            </w:pPr>
            <w:r w:rsidRPr="004B4784">
              <w:rPr>
                <w:rFonts w:ascii="Verdana" w:hAnsi="Verdana"/>
                <w:lang w:val="fr-BE" w:eastAsia="en-US"/>
              </w:rPr>
              <w:t>NEE</w:t>
            </w:r>
          </w:p>
          <w:p w14:paraId="35A771E1" w14:textId="77777777" w:rsidR="00634E78" w:rsidRDefault="00634E78" w:rsidP="00FE518C">
            <w:pPr>
              <w:contextualSpacing/>
              <w:jc w:val="center"/>
              <w:rPr>
                <w:rFonts w:ascii="Verdana" w:hAnsi="Verdana"/>
                <w:lang w:val="fr-BE" w:eastAsia="en-US"/>
              </w:rPr>
            </w:pPr>
          </w:p>
          <w:p w14:paraId="73C894AF" w14:textId="77777777" w:rsidR="00634E78" w:rsidRPr="004B4784" w:rsidRDefault="00634E78" w:rsidP="00FE518C">
            <w:pPr>
              <w:contextualSpacing/>
              <w:jc w:val="center"/>
              <w:rPr>
                <w:rFonts w:ascii="Verdana" w:hAnsi="Verdana"/>
                <w:lang w:val="fr-BE" w:eastAsia="en-US"/>
              </w:rPr>
            </w:pPr>
            <w:r>
              <w:rPr>
                <w:rFonts w:ascii="Verdana" w:hAnsi="Verdana"/>
                <w:lang w:val="fr-BE" w:eastAsia="en-US"/>
              </w:rPr>
              <w:fldChar w:fldCharType="begin">
                <w:ffData>
                  <w:name w:val="CaseACocher2"/>
                  <w:enabled/>
                  <w:calcOnExit w:val="0"/>
                  <w:checkBox>
                    <w:sizeAuto/>
                    <w:default w:val="0"/>
                  </w:checkBox>
                </w:ffData>
              </w:fldChar>
            </w:r>
            <w:bookmarkStart w:id="2" w:name="CaseACocher2"/>
            <w:r>
              <w:rPr>
                <w:rFonts w:ascii="Verdana" w:hAnsi="Verdana"/>
                <w:lang w:val="fr-BE" w:eastAsia="en-US"/>
              </w:rPr>
              <w:instrText xml:space="preserve"> FORMCHECKBOX </w:instrText>
            </w:r>
            <w:r w:rsidR="00C86645">
              <w:rPr>
                <w:rFonts w:ascii="Verdana" w:hAnsi="Verdana"/>
                <w:lang w:val="fr-BE" w:eastAsia="en-US"/>
              </w:rPr>
            </w:r>
            <w:r w:rsidR="00C86645">
              <w:rPr>
                <w:rFonts w:ascii="Verdana" w:hAnsi="Verdana"/>
                <w:lang w:val="fr-BE" w:eastAsia="en-US"/>
              </w:rPr>
              <w:fldChar w:fldCharType="separate"/>
            </w:r>
            <w:r>
              <w:rPr>
                <w:rFonts w:ascii="Verdana" w:hAnsi="Verdana"/>
                <w:lang w:val="fr-BE" w:eastAsia="en-US"/>
              </w:rPr>
              <w:fldChar w:fldCharType="end"/>
            </w:r>
            <w:bookmarkEnd w:id="2"/>
          </w:p>
        </w:tc>
      </w:tr>
    </w:tbl>
    <w:p w14:paraId="3389B9A9" w14:textId="77777777" w:rsidR="00124326" w:rsidRDefault="00124326" w:rsidP="00124326">
      <w:pPr>
        <w:spacing w:after="200" w:line="276" w:lineRule="auto"/>
        <w:ind w:left="720"/>
        <w:contextualSpacing/>
        <w:rPr>
          <w:rFonts w:ascii="Verdana" w:hAnsi="Verdana"/>
          <w:b/>
          <w:lang w:val="fr-BE" w:eastAsia="en-US"/>
        </w:rPr>
      </w:pPr>
    </w:p>
    <w:p w14:paraId="45A4598B" w14:textId="77777777" w:rsidR="00124326" w:rsidRPr="004B4784" w:rsidRDefault="00124326" w:rsidP="00124326">
      <w:pPr>
        <w:spacing w:after="200" w:line="276" w:lineRule="auto"/>
        <w:ind w:left="720"/>
        <w:contextualSpacing/>
        <w:rPr>
          <w:rFonts w:ascii="Verdana" w:hAnsi="Verdana"/>
          <w:b/>
          <w:lang w:val="fr-BE" w:eastAsia="en-US"/>
        </w:rPr>
      </w:pPr>
      <w:r>
        <w:rPr>
          <w:rFonts w:ascii="Verdana" w:hAnsi="Verdana"/>
          <w:b/>
          <w:lang w:val="fr-BE" w:eastAsia="en-US"/>
        </w:rPr>
        <w:br w:type="page"/>
      </w:r>
    </w:p>
    <w:p w14:paraId="4D0BF878" w14:textId="77777777" w:rsidR="00124326" w:rsidRPr="004B4784" w:rsidRDefault="00124326" w:rsidP="00124326">
      <w:pPr>
        <w:numPr>
          <w:ilvl w:val="0"/>
          <w:numId w:val="2"/>
        </w:numPr>
        <w:pBdr>
          <w:top w:val="single" w:sz="4" w:space="1" w:color="auto"/>
          <w:left w:val="single" w:sz="4" w:space="4" w:color="auto"/>
          <w:bottom w:val="single" w:sz="4" w:space="1" w:color="auto"/>
          <w:right w:val="single" w:sz="4" w:space="4" w:color="auto"/>
        </w:pBdr>
        <w:shd w:val="clear" w:color="auto" w:fill="F79646"/>
        <w:spacing w:after="200" w:line="276" w:lineRule="auto"/>
        <w:contextualSpacing/>
        <w:rPr>
          <w:rFonts w:ascii="Verdana" w:hAnsi="Verdana"/>
          <w:b/>
          <w:lang w:val="fr-BE" w:eastAsia="en-US"/>
        </w:rPr>
      </w:pPr>
      <w:r w:rsidRPr="004B4784">
        <w:rPr>
          <w:rFonts w:ascii="Verdana" w:hAnsi="Verdana"/>
          <w:b/>
          <w:lang w:val="fr-BE" w:eastAsia="en-US"/>
        </w:rPr>
        <w:lastRenderedPageBreak/>
        <w:t>Inlichtingen over de bezoldigingsstructuur</w:t>
      </w:r>
    </w:p>
    <w:p w14:paraId="5F47FEAA" w14:textId="77777777" w:rsidR="00124326" w:rsidRPr="00031394" w:rsidRDefault="00124326" w:rsidP="00124326">
      <w:pPr>
        <w:spacing w:after="200" w:line="276" w:lineRule="auto"/>
        <w:ind w:left="720"/>
        <w:rPr>
          <w:rFonts w:ascii="Calibri" w:hAnsi="Calibri"/>
          <w:sz w:val="22"/>
          <w:szCs w:val="22"/>
          <w:lang w:val="nl-BE" w:eastAsia="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68"/>
        <w:gridCol w:w="920"/>
        <w:gridCol w:w="1460"/>
        <w:gridCol w:w="1456"/>
        <w:gridCol w:w="1460"/>
        <w:gridCol w:w="1456"/>
      </w:tblGrid>
      <w:tr w:rsidR="00124326" w:rsidRPr="00031394" w14:paraId="4E130B9C" w14:textId="77777777" w:rsidTr="00FE518C">
        <w:tc>
          <w:tcPr>
            <w:tcW w:w="3456" w:type="dxa"/>
            <w:gridSpan w:val="3"/>
            <w:shd w:val="clear" w:color="auto" w:fill="B2A1C7"/>
          </w:tcPr>
          <w:p w14:paraId="6801AF40" w14:textId="77777777" w:rsidR="00124326" w:rsidRPr="00031394" w:rsidRDefault="00124326" w:rsidP="00FE518C">
            <w:pPr>
              <w:rPr>
                <w:rFonts w:ascii="Calibri" w:hAnsi="Calibri"/>
                <w:b/>
                <w:sz w:val="22"/>
                <w:szCs w:val="22"/>
                <w:lang w:val="nl-BE" w:eastAsia="en-US"/>
              </w:rPr>
            </w:pPr>
          </w:p>
          <w:p w14:paraId="23AD0EE1" w14:textId="77777777" w:rsidR="00124326" w:rsidRPr="00031394" w:rsidRDefault="00124326" w:rsidP="00FE518C">
            <w:pPr>
              <w:rPr>
                <w:rFonts w:ascii="Calibri" w:hAnsi="Calibri"/>
                <w:b/>
                <w:sz w:val="22"/>
                <w:szCs w:val="22"/>
                <w:lang w:val="nl-BE" w:eastAsia="en-US"/>
              </w:rPr>
            </w:pPr>
            <w:r w:rsidRPr="00031394">
              <w:rPr>
                <w:rFonts w:ascii="Calibri" w:hAnsi="Calibri"/>
                <w:b/>
                <w:sz w:val="22"/>
                <w:szCs w:val="22"/>
                <w:lang w:val="nl-BE" w:eastAsia="en-US"/>
              </w:rPr>
              <w:t>Boekjaar 1</w:t>
            </w:r>
          </w:p>
        </w:tc>
        <w:tc>
          <w:tcPr>
            <w:tcW w:w="2916" w:type="dxa"/>
            <w:gridSpan w:val="2"/>
            <w:shd w:val="clear" w:color="auto" w:fill="B2A1C7"/>
          </w:tcPr>
          <w:p w14:paraId="4120A568" w14:textId="77777777" w:rsidR="00124326" w:rsidRPr="00031394" w:rsidRDefault="00124326" w:rsidP="00FE518C">
            <w:pPr>
              <w:rPr>
                <w:rFonts w:ascii="Calibri" w:hAnsi="Calibri"/>
                <w:b/>
                <w:sz w:val="22"/>
                <w:szCs w:val="22"/>
                <w:lang w:val="nl-BE" w:eastAsia="en-US"/>
              </w:rPr>
            </w:pPr>
            <w:r w:rsidRPr="00031394">
              <w:rPr>
                <w:rFonts w:ascii="Calibri" w:hAnsi="Calibri"/>
                <w:b/>
                <w:sz w:val="22"/>
                <w:szCs w:val="22"/>
                <w:lang w:val="nl-BE" w:eastAsia="en-US"/>
              </w:rPr>
              <w:t>Bezoldigingen en rechtstreekse sociale voordelen (in</w:t>
            </w:r>
            <w:r>
              <w:rPr>
                <w:rFonts w:ascii="Calibri" w:hAnsi="Calibri"/>
                <w:b/>
                <w:sz w:val="22"/>
                <w:szCs w:val="22"/>
                <w:lang w:val="nl-BE" w:eastAsia="en-US"/>
              </w:rPr>
              <w:t xml:space="preserve"> €) (Code 620)</w:t>
            </w:r>
          </w:p>
          <w:p w14:paraId="1C764E31" w14:textId="77777777" w:rsidR="00124326" w:rsidRPr="00031394" w:rsidRDefault="00124326" w:rsidP="00FE518C">
            <w:pPr>
              <w:rPr>
                <w:rFonts w:ascii="Calibri" w:hAnsi="Calibri"/>
                <w:b/>
                <w:sz w:val="22"/>
                <w:szCs w:val="22"/>
                <w:lang w:val="nl-BE" w:eastAsia="en-US"/>
              </w:rPr>
            </w:pPr>
          </w:p>
        </w:tc>
        <w:tc>
          <w:tcPr>
            <w:tcW w:w="2916" w:type="dxa"/>
            <w:gridSpan w:val="2"/>
            <w:shd w:val="clear" w:color="auto" w:fill="B2A1C7"/>
          </w:tcPr>
          <w:p w14:paraId="01A26540" w14:textId="77777777" w:rsidR="00124326" w:rsidRPr="00031394" w:rsidRDefault="00124326" w:rsidP="00FE518C">
            <w:pPr>
              <w:rPr>
                <w:rFonts w:ascii="Calibri" w:hAnsi="Calibri"/>
                <w:b/>
                <w:sz w:val="22"/>
                <w:szCs w:val="22"/>
                <w:lang w:val="nl-BE" w:eastAsia="en-US"/>
              </w:rPr>
            </w:pPr>
            <w:r w:rsidRPr="00031394">
              <w:rPr>
                <w:rFonts w:ascii="Calibri" w:hAnsi="Calibri"/>
                <w:b/>
                <w:sz w:val="22"/>
                <w:szCs w:val="22"/>
                <w:lang w:val="nl-BE" w:eastAsia="en-US"/>
              </w:rPr>
              <w:t>Extralegale voordelen bovenop het loon (in €)</w:t>
            </w:r>
            <w:r>
              <w:rPr>
                <w:rFonts w:ascii="Calibri" w:hAnsi="Calibri"/>
                <w:b/>
                <w:sz w:val="22"/>
                <w:szCs w:val="22"/>
                <w:lang w:val="nl-BE" w:eastAsia="en-US"/>
              </w:rPr>
              <w:t xml:space="preserve"> (Code 622+623+1033+</w:t>
            </w:r>
            <w:r w:rsidRPr="00031394">
              <w:rPr>
                <w:rFonts w:ascii="Calibri" w:hAnsi="Calibri"/>
                <w:b/>
                <w:sz w:val="22"/>
                <w:szCs w:val="22"/>
                <w:lang w:val="nl-BE" w:eastAsia="en-US"/>
              </w:rPr>
              <w:t>andere)</w:t>
            </w:r>
          </w:p>
        </w:tc>
      </w:tr>
      <w:tr w:rsidR="00124326" w:rsidRPr="00031394" w14:paraId="1B26959D" w14:textId="77777777" w:rsidTr="00FE518C">
        <w:tc>
          <w:tcPr>
            <w:tcW w:w="3456" w:type="dxa"/>
            <w:gridSpan w:val="3"/>
          </w:tcPr>
          <w:p w14:paraId="4BB144D3" w14:textId="77777777" w:rsidR="00124326" w:rsidRPr="00031394" w:rsidRDefault="00124326" w:rsidP="00FE518C">
            <w:pPr>
              <w:rPr>
                <w:rFonts w:ascii="Calibri" w:hAnsi="Calibri"/>
                <w:sz w:val="22"/>
                <w:szCs w:val="22"/>
                <w:lang w:val="nl-BE" w:eastAsia="en-US"/>
              </w:rPr>
            </w:pPr>
          </w:p>
        </w:tc>
        <w:tc>
          <w:tcPr>
            <w:tcW w:w="1460" w:type="dxa"/>
          </w:tcPr>
          <w:p w14:paraId="6AAA4032" w14:textId="77777777" w:rsidR="00124326" w:rsidRPr="00031394" w:rsidRDefault="00124326" w:rsidP="00FE518C">
            <w:pPr>
              <w:jc w:val="center"/>
              <w:rPr>
                <w:rFonts w:ascii="Calibri" w:hAnsi="Calibri"/>
                <w:b/>
                <w:sz w:val="22"/>
                <w:szCs w:val="22"/>
                <w:lang w:val="nl-BE" w:eastAsia="en-US"/>
              </w:rPr>
            </w:pPr>
            <w:r w:rsidRPr="00031394">
              <w:rPr>
                <w:rFonts w:ascii="Calibri" w:hAnsi="Calibri"/>
                <w:b/>
                <w:sz w:val="22"/>
                <w:szCs w:val="22"/>
                <w:lang w:val="nl-BE" w:eastAsia="en-US"/>
              </w:rPr>
              <w:t>Mannen</w:t>
            </w:r>
          </w:p>
        </w:tc>
        <w:tc>
          <w:tcPr>
            <w:tcW w:w="1456" w:type="dxa"/>
          </w:tcPr>
          <w:p w14:paraId="206DAD6F" w14:textId="77777777" w:rsidR="00124326" w:rsidRPr="00031394" w:rsidRDefault="00124326" w:rsidP="00FE518C">
            <w:pPr>
              <w:jc w:val="center"/>
              <w:rPr>
                <w:rFonts w:ascii="Calibri" w:hAnsi="Calibri"/>
                <w:b/>
                <w:sz w:val="22"/>
                <w:szCs w:val="22"/>
                <w:lang w:val="nl-BE" w:eastAsia="en-US"/>
              </w:rPr>
            </w:pPr>
            <w:r w:rsidRPr="00031394">
              <w:rPr>
                <w:rFonts w:ascii="Calibri" w:hAnsi="Calibri"/>
                <w:b/>
                <w:sz w:val="22"/>
                <w:szCs w:val="22"/>
                <w:lang w:val="nl-BE" w:eastAsia="en-US"/>
              </w:rPr>
              <w:t>Vrouwen</w:t>
            </w:r>
          </w:p>
        </w:tc>
        <w:tc>
          <w:tcPr>
            <w:tcW w:w="1460" w:type="dxa"/>
          </w:tcPr>
          <w:p w14:paraId="2AA34B0D" w14:textId="77777777" w:rsidR="00124326" w:rsidRPr="00031394" w:rsidRDefault="00124326" w:rsidP="00FE518C">
            <w:pPr>
              <w:jc w:val="center"/>
              <w:rPr>
                <w:rFonts w:ascii="Calibri" w:hAnsi="Calibri"/>
                <w:b/>
                <w:sz w:val="22"/>
                <w:szCs w:val="22"/>
                <w:lang w:val="nl-BE" w:eastAsia="en-US"/>
              </w:rPr>
            </w:pPr>
            <w:r w:rsidRPr="00031394">
              <w:rPr>
                <w:rFonts w:ascii="Calibri" w:hAnsi="Calibri"/>
                <w:b/>
                <w:sz w:val="22"/>
                <w:szCs w:val="22"/>
                <w:lang w:val="nl-BE" w:eastAsia="en-US"/>
              </w:rPr>
              <w:t>Mannen</w:t>
            </w:r>
          </w:p>
        </w:tc>
        <w:tc>
          <w:tcPr>
            <w:tcW w:w="1456" w:type="dxa"/>
          </w:tcPr>
          <w:p w14:paraId="5582EF63" w14:textId="77777777" w:rsidR="00124326" w:rsidRPr="00031394" w:rsidRDefault="00124326" w:rsidP="00FE518C">
            <w:pPr>
              <w:jc w:val="center"/>
              <w:rPr>
                <w:rFonts w:ascii="Calibri" w:hAnsi="Calibri"/>
                <w:b/>
                <w:sz w:val="22"/>
                <w:szCs w:val="22"/>
                <w:lang w:val="nl-BE" w:eastAsia="en-US"/>
              </w:rPr>
            </w:pPr>
            <w:r w:rsidRPr="00031394">
              <w:rPr>
                <w:rFonts w:ascii="Calibri" w:hAnsi="Calibri"/>
                <w:b/>
                <w:sz w:val="22"/>
                <w:szCs w:val="22"/>
                <w:lang w:val="nl-BE" w:eastAsia="en-US"/>
              </w:rPr>
              <w:t>Vrouwen</w:t>
            </w:r>
          </w:p>
        </w:tc>
      </w:tr>
      <w:tr w:rsidR="00124326" w:rsidRPr="00031394" w14:paraId="4E54273C" w14:textId="77777777" w:rsidTr="00FE518C">
        <w:trPr>
          <w:trHeight w:val="627"/>
        </w:trPr>
        <w:tc>
          <w:tcPr>
            <w:tcW w:w="1668" w:type="dxa"/>
          </w:tcPr>
          <w:p w14:paraId="32466A0C" w14:textId="77777777" w:rsidR="00124326" w:rsidRPr="00031394" w:rsidRDefault="00124326" w:rsidP="00FE518C">
            <w:pPr>
              <w:rPr>
                <w:rFonts w:ascii="Calibri" w:hAnsi="Calibri"/>
                <w:b/>
                <w:sz w:val="22"/>
                <w:szCs w:val="22"/>
                <w:lang w:val="nl-BE" w:eastAsia="en-US"/>
              </w:rPr>
            </w:pPr>
          </w:p>
        </w:tc>
        <w:tc>
          <w:tcPr>
            <w:tcW w:w="868" w:type="dxa"/>
          </w:tcPr>
          <w:p w14:paraId="525F292C" w14:textId="77777777" w:rsidR="00124326" w:rsidRPr="00031394" w:rsidRDefault="00124326" w:rsidP="00FE518C">
            <w:pPr>
              <w:jc w:val="center"/>
              <w:rPr>
                <w:rFonts w:ascii="Calibri" w:hAnsi="Calibri"/>
                <w:b/>
                <w:sz w:val="22"/>
                <w:szCs w:val="22"/>
                <w:lang w:val="nl-BE" w:eastAsia="en-US"/>
              </w:rPr>
            </w:pPr>
            <w:r w:rsidRPr="00031394">
              <w:rPr>
                <w:rFonts w:ascii="Calibri" w:hAnsi="Calibri"/>
                <w:b/>
                <w:sz w:val="22"/>
                <w:szCs w:val="22"/>
                <w:lang w:val="nl-BE" w:eastAsia="en-US"/>
              </w:rPr>
              <w:t>Aantal M</w:t>
            </w:r>
          </w:p>
        </w:tc>
        <w:tc>
          <w:tcPr>
            <w:tcW w:w="920" w:type="dxa"/>
          </w:tcPr>
          <w:p w14:paraId="27BB5C85" w14:textId="77777777" w:rsidR="00124326" w:rsidRPr="00031394" w:rsidRDefault="00124326" w:rsidP="00FE518C">
            <w:pPr>
              <w:jc w:val="center"/>
              <w:rPr>
                <w:rFonts w:ascii="Calibri" w:hAnsi="Calibri"/>
                <w:b/>
                <w:sz w:val="22"/>
                <w:szCs w:val="22"/>
                <w:lang w:val="nl-BE" w:eastAsia="en-US"/>
              </w:rPr>
            </w:pPr>
            <w:r w:rsidRPr="00031394">
              <w:rPr>
                <w:rFonts w:ascii="Calibri" w:hAnsi="Calibri"/>
                <w:b/>
                <w:sz w:val="22"/>
                <w:szCs w:val="22"/>
                <w:lang w:val="nl-BE" w:eastAsia="en-US"/>
              </w:rPr>
              <w:t>Aantal V</w:t>
            </w:r>
          </w:p>
        </w:tc>
        <w:tc>
          <w:tcPr>
            <w:tcW w:w="1460" w:type="dxa"/>
          </w:tcPr>
          <w:p w14:paraId="59D9247F" w14:textId="77777777" w:rsidR="00124326" w:rsidRPr="00031394" w:rsidRDefault="00124326" w:rsidP="00FE518C">
            <w:pPr>
              <w:rPr>
                <w:rFonts w:ascii="Calibri" w:hAnsi="Calibri"/>
                <w:sz w:val="22"/>
                <w:szCs w:val="22"/>
                <w:lang w:val="nl-BE" w:eastAsia="en-US"/>
              </w:rPr>
            </w:pPr>
          </w:p>
        </w:tc>
        <w:tc>
          <w:tcPr>
            <w:tcW w:w="1456" w:type="dxa"/>
          </w:tcPr>
          <w:p w14:paraId="7A59EF3B" w14:textId="77777777" w:rsidR="00124326" w:rsidRPr="00031394" w:rsidRDefault="00124326" w:rsidP="00FE518C">
            <w:pPr>
              <w:rPr>
                <w:rFonts w:ascii="Calibri" w:hAnsi="Calibri"/>
                <w:sz w:val="22"/>
                <w:szCs w:val="22"/>
                <w:lang w:val="nl-BE" w:eastAsia="en-US"/>
              </w:rPr>
            </w:pPr>
          </w:p>
        </w:tc>
        <w:tc>
          <w:tcPr>
            <w:tcW w:w="1460" w:type="dxa"/>
          </w:tcPr>
          <w:p w14:paraId="673B9521" w14:textId="77777777" w:rsidR="00124326" w:rsidRPr="00031394" w:rsidRDefault="00124326" w:rsidP="00FE518C">
            <w:pPr>
              <w:rPr>
                <w:rFonts w:ascii="Calibri" w:hAnsi="Calibri"/>
                <w:sz w:val="22"/>
                <w:szCs w:val="22"/>
                <w:lang w:val="nl-BE" w:eastAsia="en-US"/>
              </w:rPr>
            </w:pPr>
          </w:p>
        </w:tc>
        <w:tc>
          <w:tcPr>
            <w:tcW w:w="1456" w:type="dxa"/>
          </w:tcPr>
          <w:p w14:paraId="73D50600" w14:textId="77777777" w:rsidR="00124326" w:rsidRPr="00031394" w:rsidRDefault="00124326" w:rsidP="00FE518C">
            <w:pPr>
              <w:rPr>
                <w:rFonts w:ascii="Calibri" w:hAnsi="Calibri"/>
                <w:sz w:val="22"/>
                <w:szCs w:val="22"/>
                <w:lang w:val="nl-BE" w:eastAsia="en-US"/>
              </w:rPr>
            </w:pPr>
          </w:p>
        </w:tc>
      </w:tr>
      <w:tr w:rsidR="00124326" w:rsidRPr="00031394" w14:paraId="506B91C7" w14:textId="77777777" w:rsidTr="00FE518C">
        <w:trPr>
          <w:trHeight w:val="627"/>
        </w:trPr>
        <w:tc>
          <w:tcPr>
            <w:tcW w:w="1668" w:type="dxa"/>
            <w:shd w:val="clear" w:color="auto" w:fill="E5DFEC"/>
          </w:tcPr>
          <w:p w14:paraId="0D71FEBE" w14:textId="77777777" w:rsidR="00124326" w:rsidRPr="00031394" w:rsidRDefault="00124326" w:rsidP="00FE518C">
            <w:pPr>
              <w:rPr>
                <w:rFonts w:ascii="Calibri" w:hAnsi="Calibri"/>
                <w:b/>
                <w:sz w:val="22"/>
                <w:szCs w:val="22"/>
                <w:lang w:val="nl-BE" w:eastAsia="en-US"/>
              </w:rPr>
            </w:pPr>
            <w:r w:rsidRPr="00031394">
              <w:rPr>
                <w:rFonts w:ascii="Calibri" w:hAnsi="Calibri"/>
                <w:b/>
                <w:sz w:val="22"/>
                <w:szCs w:val="22"/>
                <w:lang w:val="nl-BE" w:eastAsia="en-US"/>
              </w:rPr>
              <w:t>ANCIENNITEIT</w:t>
            </w:r>
          </w:p>
        </w:tc>
        <w:tc>
          <w:tcPr>
            <w:tcW w:w="868" w:type="dxa"/>
            <w:shd w:val="clear" w:color="auto" w:fill="E5DFEC"/>
          </w:tcPr>
          <w:p w14:paraId="69467F9C" w14:textId="77777777" w:rsidR="00124326" w:rsidRPr="00031394" w:rsidRDefault="00124326" w:rsidP="00FE518C">
            <w:pPr>
              <w:rPr>
                <w:rFonts w:ascii="Calibri" w:hAnsi="Calibri"/>
                <w:b/>
                <w:sz w:val="22"/>
                <w:szCs w:val="22"/>
                <w:lang w:val="nl-BE" w:eastAsia="en-US"/>
              </w:rPr>
            </w:pPr>
          </w:p>
        </w:tc>
        <w:tc>
          <w:tcPr>
            <w:tcW w:w="920" w:type="dxa"/>
            <w:shd w:val="clear" w:color="auto" w:fill="E5DFEC"/>
          </w:tcPr>
          <w:p w14:paraId="509A738A" w14:textId="77777777" w:rsidR="00124326" w:rsidRPr="00031394" w:rsidRDefault="00124326" w:rsidP="00FE518C">
            <w:pPr>
              <w:rPr>
                <w:rFonts w:ascii="Calibri" w:hAnsi="Calibri"/>
                <w:b/>
                <w:sz w:val="22"/>
                <w:szCs w:val="22"/>
                <w:lang w:val="nl-BE" w:eastAsia="en-US"/>
              </w:rPr>
            </w:pPr>
          </w:p>
        </w:tc>
        <w:tc>
          <w:tcPr>
            <w:tcW w:w="1460" w:type="dxa"/>
            <w:shd w:val="clear" w:color="auto" w:fill="E5DFEC"/>
          </w:tcPr>
          <w:p w14:paraId="504F563D" w14:textId="77777777" w:rsidR="00124326" w:rsidRPr="00031394" w:rsidRDefault="00124326" w:rsidP="00FE518C">
            <w:pPr>
              <w:rPr>
                <w:rFonts w:ascii="Calibri" w:hAnsi="Calibri"/>
                <w:sz w:val="22"/>
                <w:szCs w:val="22"/>
                <w:lang w:val="nl-BE" w:eastAsia="en-US"/>
              </w:rPr>
            </w:pPr>
          </w:p>
        </w:tc>
        <w:tc>
          <w:tcPr>
            <w:tcW w:w="1456" w:type="dxa"/>
            <w:shd w:val="clear" w:color="auto" w:fill="E5DFEC"/>
          </w:tcPr>
          <w:p w14:paraId="0EAC4B96" w14:textId="77777777" w:rsidR="00124326" w:rsidRPr="00031394" w:rsidRDefault="00124326" w:rsidP="00FE518C">
            <w:pPr>
              <w:rPr>
                <w:rFonts w:ascii="Calibri" w:hAnsi="Calibri"/>
                <w:sz w:val="22"/>
                <w:szCs w:val="22"/>
                <w:lang w:val="nl-BE" w:eastAsia="en-US"/>
              </w:rPr>
            </w:pPr>
          </w:p>
        </w:tc>
        <w:tc>
          <w:tcPr>
            <w:tcW w:w="1460" w:type="dxa"/>
            <w:shd w:val="clear" w:color="auto" w:fill="E5DFEC"/>
          </w:tcPr>
          <w:p w14:paraId="02DC82C7" w14:textId="77777777" w:rsidR="00124326" w:rsidRPr="00031394" w:rsidRDefault="00124326" w:rsidP="00FE518C">
            <w:pPr>
              <w:rPr>
                <w:rFonts w:ascii="Calibri" w:hAnsi="Calibri"/>
                <w:sz w:val="22"/>
                <w:szCs w:val="22"/>
                <w:lang w:val="nl-BE" w:eastAsia="en-US"/>
              </w:rPr>
            </w:pPr>
          </w:p>
        </w:tc>
        <w:tc>
          <w:tcPr>
            <w:tcW w:w="1456" w:type="dxa"/>
            <w:shd w:val="clear" w:color="auto" w:fill="E5DFEC"/>
          </w:tcPr>
          <w:p w14:paraId="6091B221" w14:textId="77777777" w:rsidR="00124326" w:rsidRPr="00031394" w:rsidRDefault="00124326" w:rsidP="00FE518C">
            <w:pPr>
              <w:rPr>
                <w:rFonts w:ascii="Calibri" w:hAnsi="Calibri"/>
                <w:sz w:val="22"/>
                <w:szCs w:val="22"/>
                <w:lang w:val="nl-BE" w:eastAsia="en-US"/>
              </w:rPr>
            </w:pPr>
          </w:p>
        </w:tc>
      </w:tr>
      <w:tr w:rsidR="00124326" w:rsidRPr="00031394" w14:paraId="563240F0" w14:textId="77777777" w:rsidTr="00FE518C">
        <w:trPr>
          <w:trHeight w:val="626"/>
        </w:trPr>
        <w:tc>
          <w:tcPr>
            <w:tcW w:w="1668" w:type="dxa"/>
          </w:tcPr>
          <w:p w14:paraId="49C45E74" w14:textId="77777777" w:rsidR="00124326" w:rsidRPr="00031394" w:rsidRDefault="00124326" w:rsidP="00FE518C">
            <w:pPr>
              <w:rPr>
                <w:rFonts w:ascii="Calibri" w:hAnsi="Calibri"/>
                <w:sz w:val="22"/>
                <w:szCs w:val="22"/>
                <w:lang w:val="nl-BE" w:eastAsia="en-US"/>
              </w:rPr>
            </w:pPr>
            <w:r w:rsidRPr="00031394">
              <w:rPr>
                <w:rFonts w:ascii="Calibri" w:hAnsi="Calibri"/>
                <w:sz w:val="22"/>
                <w:szCs w:val="22"/>
                <w:lang w:val="nl-BE" w:eastAsia="en-US"/>
              </w:rPr>
              <w:t>Minder dan 10 jaar</w:t>
            </w:r>
          </w:p>
        </w:tc>
        <w:tc>
          <w:tcPr>
            <w:tcW w:w="868" w:type="dxa"/>
          </w:tcPr>
          <w:p w14:paraId="0D6855D8" w14:textId="77777777" w:rsidR="00124326" w:rsidRPr="00031394" w:rsidRDefault="00634E78" w:rsidP="00FE518C">
            <w:pPr>
              <w:rPr>
                <w:rFonts w:ascii="Calibri" w:hAnsi="Calibri"/>
                <w:b/>
                <w:sz w:val="22"/>
                <w:szCs w:val="22"/>
                <w:lang w:val="nl-BE" w:eastAsia="en-US"/>
              </w:rPr>
            </w:pPr>
            <w:r>
              <w:rPr>
                <w:rFonts w:ascii="Calibri" w:hAnsi="Calibri"/>
                <w:b/>
                <w:sz w:val="22"/>
                <w:szCs w:val="22"/>
                <w:lang w:val="nl-BE" w:eastAsia="en-US"/>
              </w:rPr>
              <w:fldChar w:fldCharType="begin">
                <w:ffData>
                  <w:name w:val="Texte8"/>
                  <w:enabled/>
                  <w:calcOnExit w:val="0"/>
                  <w:textInput/>
                </w:ffData>
              </w:fldChar>
            </w:r>
            <w:bookmarkStart w:id="3" w:name="Texte8"/>
            <w:r>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sz w:val="22"/>
                <w:szCs w:val="22"/>
                <w:lang w:val="nl-BE" w:eastAsia="en-US"/>
              </w:rPr>
              <w:fldChar w:fldCharType="end"/>
            </w:r>
            <w:bookmarkEnd w:id="3"/>
          </w:p>
        </w:tc>
        <w:tc>
          <w:tcPr>
            <w:tcW w:w="920" w:type="dxa"/>
          </w:tcPr>
          <w:p w14:paraId="76B200CE" w14:textId="77777777" w:rsidR="00124326" w:rsidRPr="00031394" w:rsidRDefault="00634E78" w:rsidP="00FE518C">
            <w:pPr>
              <w:rPr>
                <w:rFonts w:ascii="Calibri" w:hAnsi="Calibri"/>
                <w:b/>
                <w:sz w:val="22"/>
                <w:szCs w:val="22"/>
                <w:lang w:val="nl-BE" w:eastAsia="en-US"/>
              </w:rPr>
            </w:pPr>
            <w:r>
              <w:rPr>
                <w:rFonts w:ascii="Calibri" w:hAnsi="Calibri"/>
                <w:b/>
                <w:sz w:val="22"/>
                <w:szCs w:val="22"/>
                <w:lang w:val="nl-BE" w:eastAsia="en-US"/>
              </w:rPr>
              <w:fldChar w:fldCharType="begin">
                <w:ffData>
                  <w:name w:val="Texte9"/>
                  <w:enabled/>
                  <w:calcOnExit w:val="0"/>
                  <w:textInput/>
                </w:ffData>
              </w:fldChar>
            </w:r>
            <w:bookmarkStart w:id="4" w:name="Texte9"/>
            <w:r>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sz w:val="22"/>
                <w:szCs w:val="22"/>
                <w:lang w:val="nl-BE" w:eastAsia="en-US"/>
              </w:rPr>
              <w:fldChar w:fldCharType="end"/>
            </w:r>
            <w:bookmarkEnd w:id="4"/>
          </w:p>
        </w:tc>
        <w:tc>
          <w:tcPr>
            <w:tcW w:w="1460" w:type="dxa"/>
          </w:tcPr>
          <w:p w14:paraId="25D5C7AA" w14:textId="77777777" w:rsidR="00124326" w:rsidRPr="00031394" w:rsidRDefault="00634E78" w:rsidP="00FE518C">
            <w:pPr>
              <w:rPr>
                <w:rFonts w:ascii="Calibri" w:hAnsi="Calibri"/>
                <w:sz w:val="22"/>
                <w:szCs w:val="22"/>
                <w:lang w:val="nl-BE" w:eastAsia="en-US"/>
              </w:rPr>
            </w:pPr>
            <w:r>
              <w:rPr>
                <w:rFonts w:ascii="Calibri" w:hAnsi="Calibri"/>
                <w:sz w:val="22"/>
                <w:szCs w:val="22"/>
                <w:lang w:val="nl-BE" w:eastAsia="en-US"/>
              </w:rPr>
              <w:fldChar w:fldCharType="begin">
                <w:ffData>
                  <w:name w:val="Texte10"/>
                  <w:enabled/>
                  <w:calcOnExit w:val="0"/>
                  <w:textInput/>
                </w:ffData>
              </w:fldChar>
            </w:r>
            <w:bookmarkStart w:id="5" w:name="Texte10"/>
            <w:r>
              <w:rPr>
                <w:rFonts w:ascii="Calibri" w:hAnsi="Calibri"/>
                <w:sz w:val="22"/>
                <w:szCs w:val="22"/>
                <w:lang w:val="nl-BE" w:eastAsia="en-US"/>
              </w:rPr>
              <w:instrText xml:space="preserve"> FORMTEXT </w:instrText>
            </w:r>
            <w:r>
              <w:rPr>
                <w:rFonts w:ascii="Calibri" w:hAnsi="Calibri"/>
                <w:sz w:val="22"/>
                <w:szCs w:val="22"/>
                <w:lang w:val="nl-BE" w:eastAsia="en-US"/>
              </w:rPr>
            </w:r>
            <w:r>
              <w:rPr>
                <w:rFonts w:ascii="Calibri" w:hAnsi="Calibri"/>
                <w:sz w:val="22"/>
                <w:szCs w:val="22"/>
                <w:lang w:val="nl-BE" w:eastAsia="en-US"/>
              </w:rPr>
              <w:fldChar w:fldCharType="separate"/>
            </w:r>
            <w:r>
              <w:rPr>
                <w:rFonts w:ascii="Calibri" w:hAnsi="Calibri"/>
                <w:noProof/>
                <w:sz w:val="22"/>
                <w:szCs w:val="22"/>
                <w:lang w:val="nl-BE" w:eastAsia="en-US"/>
              </w:rPr>
              <w:t> </w:t>
            </w:r>
            <w:r>
              <w:rPr>
                <w:rFonts w:ascii="Calibri" w:hAnsi="Calibri"/>
                <w:noProof/>
                <w:sz w:val="22"/>
                <w:szCs w:val="22"/>
                <w:lang w:val="nl-BE" w:eastAsia="en-US"/>
              </w:rPr>
              <w:t> </w:t>
            </w:r>
            <w:r>
              <w:rPr>
                <w:rFonts w:ascii="Calibri" w:hAnsi="Calibri"/>
                <w:noProof/>
                <w:sz w:val="22"/>
                <w:szCs w:val="22"/>
                <w:lang w:val="nl-BE" w:eastAsia="en-US"/>
              </w:rPr>
              <w:t> </w:t>
            </w:r>
            <w:r>
              <w:rPr>
                <w:rFonts w:ascii="Calibri" w:hAnsi="Calibri"/>
                <w:noProof/>
                <w:sz w:val="22"/>
                <w:szCs w:val="22"/>
                <w:lang w:val="nl-BE" w:eastAsia="en-US"/>
              </w:rPr>
              <w:t> </w:t>
            </w:r>
            <w:r>
              <w:rPr>
                <w:rFonts w:ascii="Calibri" w:hAnsi="Calibri"/>
                <w:noProof/>
                <w:sz w:val="22"/>
                <w:szCs w:val="22"/>
                <w:lang w:val="nl-BE" w:eastAsia="en-US"/>
              </w:rPr>
              <w:t> </w:t>
            </w:r>
            <w:r>
              <w:rPr>
                <w:rFonts w:ascii="Calibri" w:hAnsi="Calibri"/>
                <w:sz w:val="22"/>
                <w:szCs w:val="22"/>
                <w:lang w:val="nl-BE" w:eastAsia="en-US"/>
              </w:rPr>
              <w:fldChar w:fldCharType="end"/>
            </w:r>
            <w:bookmarkEnd w:id="5"/>
          </w:p>
        </w:tc>
        <w:tc>
          <w:tcPr>
            <w:tcW w:w="1456" w:type="dxa"/>
          </w:tcPr>
          <w:p w14:paraId="15597CBB" w14:textId="77777777" w:rsidR="00124326" w:rsidRPr="00031394" w:rsidRDefault="00634E78" w:rsidP="00FE518C">
            <w:pPr>
              <w:rPr>
                <w:rFonts w:ascii="Calibri" w:hAnsi="Calibri"/>
                <w:sz w:val="22"/>
                <w:szCs w:val="22"/>
                <w:lang w:val="nl-BE" w:eastAsia="en-US"/>
              </w:rPr>
            </w:pPr>
            <w:r>
              <w:rPr>
                <w:rFonts w:ascii="Calibri" w:hAnsi="Calibri"/>
                <w:sz w:val="22"/>
                <w:szCs w:val="22"/>
                <w:lang w:val="nl-BE" w:eastAsia="en-US"/>
              </w:rPr>
              <w:fldChar w:fldCharType="begin">
                <w:ffData>
                  <w:name w:val="Texte11"/>
                  <w:enabled/>
                  <w:calcOnExit w:val="0"/>
                  <w:textInput/>
                </w:ffData>
              </w:fldChar>
            </w:r>
            <w:bookmarkStart w:id="6" w:name="Texte11"/>
            <w:r>
              <w:rPr>
                <w:rFonts w:ascii="Calibri" w:hAnsi="Calibri"/>
                <w:sz w:val="22"/>
                <w:szCs w:val="22"/>
                <w:lang w:val="nl-BE" w:eastAsia="en-US"/>
              </w:rPr>
              <w:instrText xml:space="preserve"> FORMTEXT </w:instrText>
            </w:r>
            <w:r>
              <w:rPr>
                <w:rFonts w:ascii="Calibri" w:hAnsi="Calibri"/>
                <w:sz w:val="22"/>
                <w:szCs w:val="22"/>
                <w:lang w:val="nl-BE" w:eastAsia="en-US"/>
              </w:rPr>
            </w:r>
            <w:r>
              <w:rPr>
                <w:rFonts w:ascii="Calibri" w:hAnsi="Calibri"/>
                <w:sz w:val="22"/>
                <w:szCs w:val="22"/>
                <w:lang w:val="nl-BE" w:eastAsia="en-US"/>
              </w:rPr>
              <w:fldChar w:fldCharType="separate"/>
            </w:r>
            <w:r>
              <w:rPr>
                <w:rFonts w:ascii="Calibri" w:hAnsi="Calibri"/>
                <w:noProof/>
                <w:sz w:val="22"/>
                <w:szCs w:val="22"/>
                <w:lang w:val="nl-BE" w:eastAsia="en-US"/>
              </w:rPr>
              <w:t> </w:t>
            </w:r>
            <w:r>
              <w:rPr>
                <w:rFonts w:ascii="Calibri" w:hAnsi="Calibri"/>
                <w:noProof/>
                <w:sz w:val="22"/>
                <w:szCs w:val="22"/>
                <w:lang w:val="nl-BE" w:eastAsia="en-US"/>
              </w:rPr>
              <w:t> </w:t>
            </w:r>
            <w:r>
              <w:rPr>
                <w:rFonts w:ascii="Calibri" w:hAnsi="Calibri"/>
                <w:noProof/>
                <w:sz w:val="22"/>
                <w:szCs w:val="22"/>
                <w:lang w:val="nl-BE" w:eastAsia="en-US"/>
              </w:rPr>
              <w:t> </w:t>
            </w:r>
            <w:r>
              <w:rPr>
                <w:rFonts w:ascii="Calibri" w:hAnsi="Calibri"/>
                <w:noProof/>
                <w:sz w:val="22"/>
                <w:szCs w:val="22"/>
                <w:lang w:val="nl-BE" w:eastAsia="en-US"/>
              </w:rPr>
              <w:t> </w:t>
            </w:r>
            <w:r>
              <w:rPr>
                <w:rFonts w:ascii="Calibri" w:hAnsi="Calibri"/>
                <w:noProof/>
                <w:sz w:val="22"/>
                <w:szCs w:val="22"/>
                <w:lang w:val="nl-BE" w:eastAsia="en-US"/>
              </w:rPr>
              <w:t> </w:t>
            </w:r>
            <w:r>
              <w:rPr>
                <w:rFonts w:ascii="Calibri" w:hAnsi="Calibri"/>
                <w:sz w:val="22"/>
                <w:szCs w:val="22"/>
                <w:lang w:val="nl-BE" w:eastAsia="en-US"/>
              </w:rPr>
              <w:fldChar w:fldCharType="end"/>
            </w:r>
            <w:bookmarkEnd w:id="6"/>
          </w:p>
        </w:tc>
        <w:tc>
          <w:tcPr>
            <w:tcW w:w="1460" w:type="dxa"/>
          </w:tcPr>
          <w:p w14:paraId="2512DFB6" w14:textId="77777777" w:rsidR="00124326" w:rsidRPr="00031394" w:rsidRDefault="00634E78" w:rsidP="00FE518C">
            <w:pPr>
              <w:rPr>
                <w:rFonts w:ascii="Calibri" w:hAnsi="Calibri"/>
                <w:sz w:val="22"/>
                <w:szCs w:val="22"/>
                <w:lang w:val="nl-BE" w:eastAsia="en-US"/>
              </w:rPr>
            </w:pPr>
            <w:r>
              <w:rPr>
                <w:rFonts w:ascii="Calibri" w:hAnsi="Calibri"/>
                <w:sz w:val="22"/>
                <w:szCs w:val="22"/>
                <w:lang w:val="nl-BE" w:eastAsia="en-US"/>
              </w:rPr>
              <w:fldChar w:fldCharType="begin">
                <w:ffData>
                  <w:name w:val="Texte12"/>
                  <w:enabled/>
                  <w:calcOnExit w:val="0"/>
                  <w:textInput/>
                </w:ffData>
              </w:fldChar>
            </w:r>
            <w:bookmarkStart w:id="7" w:name="Texte12"/>
            <w:r>
              <w:rPr>
                <w:rFonts w:ascii="Calibri" w:hAnsi="Calibri"/>
                <w:sz w:val="22"/>
                <w:szCs w:val="22"/>
                <w:lang w:val="nl-BE" w:eastAsia="en-US"/>
              </w:rPr>
              <w:instrText xml:space="preserve"> FORMTEXT </w:instrText>
            </w:r>
            <w:r>
              <w:rPr>
                <w:rFonts w:ascii="Calibri" w:hAnsi="Calibri"/>
                <w:sz w:val="22"/>
                <w:szCs w:val="22"/>
                <w:lang w:val="nl-BE" w:eastAsia="en-US"/>
              </w:rPr>
            </w:r>
            <w:r>
              <w:rPr>
                <w:rFonts w:ascii="Calibri" w:hAnsi="Calibri"/>
                <w:sz w:val="22"/>
                <w:szCs w:val="22"/>
                <w:lang w:val="nl-BE" w:eastAsia="en-US"/>
              </w:rPr>
              <w:fldChar w:fldCharType="separate"/>
            </w:r>
            <w:r>
              <w:rPr>
                <w:rFonts w:ascii="Calibri" w:hAnsi="Calibri"/>
                <w:noProof/>
                <w:sz w:val="22"/>
                <w:szCs w:val="22"/>
                <w:lang w:val="nl-BE" w:eastAsia="en-US"/>
              </w:rPr>
              <w:t> </w:t>
            </w:r>
            <w:r>
              <w:rPr>
                <w:rFonts w:ascii="Calibri" w:hAnsi="Calibri"/>
                <w:noProof/>
                <w:sz w:val="22"/>
                <w:szCs w:val="22"/>
                <w:lang w:val="nl-BE" w:eastAsia="en-US"/>
              </w:rPr>
              <w:t> </w:t>
            </w:r>
            <w:r>
              <w:rPr>
                <w:rFonts w:ascii="Calibri" w:hAnsi="Calibri"/>
                <w:noProof/>
                <w:sz w:val="22"/>
                <w:szCs w:val="22"/>
                <w:lang w:val="nl-BE" w:eastAsia="en-US"/>
              </w:rPr>
              <w:t> </w:t>
            </w:r>
            <w:r>
              <w:rPr>
                <w:rFonts w:ascii="Calibri" w:hAnsi="Calibri"/>
                <w:noProof/>
                <w:sz w:val="22"/>
                <w:szCs w:val="22"/>
                <w:lang w:val="nl-BE" w:eastAsia="en-US"/>
              </w:rPr>
              <w:t> </w:t>
            </w:r>
            <w:r>
              <w:rPr>
                <w:rFonts w:ascii="Calibri" w:hAnsi="Calibri"/>
                <w:noProof/>
                <w:sz w:val="22"/>
                <w:szCs w:val="22"/>
                <w:lang w:val="nl-BE" w:eastAsia="en-US"/>
              </w:rPr>
              <w:t> </w:t>
            </w:r>
            <w:r>
              <w:rPr>
                <w:rFonts w:ascii="Calibri" w:hAnsi="Calibri"/>
                <w:sz w:val="22"/>
                <w:szCs w:val="22"/>
                <w:lang w:val="nl-BE" w:eastAsia="en-US"/>
              </w:rPr>
              <w:fldChar w:fldCharType="end"/>
            </w:r>
            <w:bookmarkEnd w:id="7"/>
          </w:p>
        </w:tc>
        <w:tc>
          <w:tcPr>
            <w:tcW w:w="1456" w:type="dxa"/>
          </w:tcPr>
          <w:p w14:paraId="601D116C" w14:textId="77777777" w:rsidR="00124326" w:rsidRPr="00031394" w:rsidRDefault="00634E78" w:rsidP="00FE518C">
            <w:pPr>
              <w:rPr>
                <w:rFonts w:ascii="Calibri" w:hAnsi="Calibri"/>
                <w:sz w:val="22"/>
                <w:szCs w:val="22"/>
                <w:lang w:val="nl-BE" w:eastAsia="en-US"/>
              </w:rPr>
            </w:pPr>
            <w:r>
              <w:rPr>
                <w:rFonts w:ascii="Calibri" w:hAnsi="Calibri"/>
                <w:sz w:val="22"/>
                <w:szCs w:val="22"/>
                <w:lang w:val="nl-BE" w:eastAsia="en-US"/>
              </w:rPr>
              <w:fldChar w:fldCharType="begin">
                <w:ffData>
                  <w:name w:val="Texte13"/>
                  <w:enabled/>
                  <w:calcOnExit w:val="0"/>
                  <w:textInput/>
                </w:ffData>
              </w:fldChar>
            </w:r>
            <w:bookmarkStart w:id="8" w:name="Texte13"/>
            <w:r>
              <w:rPr>
                <w:rFonts w:ascii="Calibri" w:hAnsi="Calibri"/>
                <w:sz w:val="22"/>
                <w:szCs w:val="22"/>
                <w:lang w:val="nl-BE" w:eastAsia="en-US"/>
              </w:rPr>
              <w:instrText xml:space="preserve"> FORMTEXT </w:instrText>
            </w:r>
            <w:r>
              <w:rPr>
                <w:rFonts w:ascii="Calibri" w:hAnsi="Calibri"/>
                <w:sz w:val="22"/>
                <w:szCs w:val="22"/>
                <w:lang w:val="nl-BE" w:eastAsia="en-US"/>
              </w:rPr>
            </w:r>
            <w:r>
              <w:rPr>
                <w:rFonts w:ascii="Calibri" w:hAnsi="Calibri"/>
                <w:sz w:val="22"/>
                <w:szCs w:val="22"/>
                <w:lang w:val="nl-BE" w:eastAsia="en-US"/>
              </w:rPr>
              <w:fldChar w:fldCharType="separate"/>
            </w:r>
            <w:r>
              <w:rPr>
                <w:rFonts w:ascii="Calibri" w:hAnsi="Calibri"/>
                <w:noProof/>
                <w:sz w:val="22"/>
                <w:szCs w:val="22"/>
                <w:lang w:val="nl-BE" w:eastAsia="en-US"/>
              </w:rPr>
              <w:t> </w:t>
            </w:r>
            <w:r>
              <w:rPr>
                <w:rFonts w:ascii="Calibri" w:hAnsi="Calibri"/>
                <w:noProof/>
                <w:sz w:val="22"/>
                <w:szCs w:val="22"/>
                <w:lang w:val="nl-BE" w:eastAsia="en-US"/>
              </w:rPr>
              <w:t> </w:t>
            </w:r>
            <w:r>
              <w:rPr>
                <w:rFonts w:ascii="Calibri" w:hAnsi="Calibri"/>
                <w:noProof/>
                <w:sz w:val="22"/>
                <w:szCs w:val="22"/>
                <w:lang w:val="nl-BE" w:eastAsia="en-US"/>
              </w:rPr>
              <w:t> </w:t>
            </w:r>
            <w:r>
              <w:rPr>
                <w:rFonts w:ascii="Calibri" w:hAnsi="Calibri"/>
                <w:noProof/>
                <w:sz w:val="22"/>
                <w:szCs w:val="22"/>
                <w:lang w:val="nl-BE" w:eastAsia="en-US"/>
              </w:rPr>
              <w:t> </w:t>
            </w:r>
            <w:r>
              <w:rPr>
                <w:rFonts w:ascii="Calibri" w:hAnsi="Calibri"/>
                <w:noProof/>
                <w:sz w:val="22"/>
                <w:szCs w:val="22"/>
                <w:lang w:val="nl-BE" w:eastAsia="en-US"/>
              </w:rPr>
              <w:t> </w:t>
            </w:r>
            <w:r>
              <w:rPr>
                <w:rFonts w:ascii="Calibri" w:hAnsi="Calibri"/>
                <w:sz w:val="22"/>
                <w:szCs w:val="22"/>
                <w:lang w:val="nl-BE" w:eastAsia="en-US"/>
              </w:rPr>
              <w:fldChar w:fldCharType="end"/>
            </w:r>
            <w:bookmarkEnd w:id="8"/>
          </w:p>
        </w:tc>
      </w:tr>
      <w:tr w:rsidR="00124326" w:rsidRPr="00031394" w14:paraId="6777F70E" w14:textId="77777777" w:rsidTr="00FE518C">
        <w:trPr>
          <w:trHeight w:val="626"/>
        </w:trPr>
        <w:tc>
          <w:tcPr>
            <w:tcW w:w="1668" w:type="dxa"/>
          </w:tcPr>
          <w:p w14:paraId="60F215D2" w14:textId="77777777" w:rsidR="00124326" w:rsidRPr="00031394" w:rsidRDefault="00124326" w:rsidP="00FE518C">
            <w:pPr>
              <w:rPr>
                <w:rFonts w:ascii="Calibri" w:hAnsi="Calibri"/>
                <w:sz w:val="22"/>
                <w:szCs w:val="22"/>
                <w:lang w:val="nl-BE" w:eastAsia="en-US"/>
              </w:rPr>
            </w:pPr>
            <w:r w:rsidRPr="00031394">
              <w:rPr>
                <w:rFonts w:ascii="Calibri" w:hAnsi="Calibri"/>
                <w:sz w:val="22"/>
                <w:szCs w:val="22"/>
                <w:lang w:val="nl-BE" w:eastAsia="en-US"/>
              </w:rPr>
              <w:t>10 jaar en meer</w:t>
            </w:r>
          </w:p>
        </w:tc>
        <w:tc>
          <w:tcPr>
            <w:tcW w:w="868" w:type="dxa"/>
          </w:tcPr>
          <w:p w14:paraId="423C02F0" w14:textId="77777777" w:rsidR="00124326" w:rsidRPr="00031394" w:rsidRDefault="00634E78" w:rsidP="00FE518C">
            <w:pPr>
              <w:rPr>
                <w:rFonts w:ascii="Calibri" w:hAnsi="Calibri"/>
                <w:b/>
                <w:sz w:val="22"/>
                <w:szCs w:val="22"/>
                <w:lang w:val="nl-BE" w:eastAsia="en-US"/>
              </w:rPr>
            </w:pPr>
            <w:r>
              <w:rPr>
                <w:rFonts w:ascii="Calibri" w:hAnsi="Calibri"/>
                <w:b/>
                <w:sz w:val="22"/>
                <w:szCs w:val="22"/>
                <w:lang w:val="nl-BE" w:eastAsia="en-US"/>
              </w:rPr>
              <w:fldChar w:fldCharType="begin">
                <w:ffData>
                  <w:name w:val="Texte14"/>
                  <w:enabled/>
                  <w:calcOnExit w:val="0"/>
                  <w:textInput/>
                </w:ffData>
              </w:fldChar>
            </w:r>
            <w:bookmarkStart w:id="9" w:name="Texte14"/>
            <w:r>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sz w:val="22"/>
                <w:szCs w:val="22"/>
                <w:lang w:val="nl-BE" w:eastAsia="en-US"/>
              </w:rPr>
              <w:fldChar w:fldCharType="end"/>
            </w:r>
            <w:bookmarkEnd w:id="9"/>
          </w:p>
        </w:tc>
        <w:tc>
          <w:tcPr>
            <w:tcW w:w="920" w:type="dxa"/>
          </w:tcPr>
          <w:p w14:paraId="13498F60" w14:textId="77777777" w:rsidR="00124326" w:rsidRPr="00031394" w:rsidRDefault="00634E78" w:rsidP="00FE518C">
            <w:pPr>
              <w:rPr>
                <w:rFonts w:ascii="Calibri" w:hAnsi="Calibri"/>
                <w:b/>
                <w:sz w:val="22"/>
                <w:szCs w:val="22"/>
                <w:lang w:val="nl-BE" w:eastAsia="en-US"/>
              </w:rPr>
            </w:pPr>
            <w:r>
              <w:rPr>
                <w:rFonts w:ascii="Calibri" w:hAnsi="Calibri"/>
                <w:b/>
                <w:sz w:val="22"/>
                <w:szCs w:val="22"/>
                <w:lang w:val="nl-BE" w:eastAsia="en-US"/>
              </w:rPr>
              <w:fldChar w:fldCharType="begin">
                <w:ffData>
                  <w:name w:val="Texte15"/>
                  <w:enabled/>
                  <w:calcOnExit w:val="0"/>
                  <w:textInput/>
                </w:ffData>
              </w:fldChar>
            </w:r>
            <w:bookmarkStart w:id="10" w:name="Texte15"/>
            <w:r>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sz w:val="22"/>
                <w:szCs w:val="22"/>
                <w:lang w:val="nl-BE" w:eastAsia="en-US"/>
              </w:rPr>
              <w:fldChar w:fldCharType="end"/>
            </w:r>
            <w:bookmarkEnd w:id="10"/>
          </w:p>
        </w:tc>
        <w:tc>
          <w:tcPr>
            <w:tcW w:w="1460" w:type="dxa"/>
          </w:tcPr>
          <w:p w14:paraId="080E15B8" w14:textId="77777777" w:rsidR="00124326" w:rsidRPr="00031394" w:rsidRDefault="00634E78" w:rsidP="00FE518C">
            <w:pPr>
              <w:rPr>
                <w:rFonts w:ascii="Calibri" w:hAnsi="Calibri"/>
                <w:sz w:val="22"/>
                <w:szCs w:val="22"/>
                <w:lang w:val="nl-BE" w:eastAsia="en-US"/>
              </w:rPr>
            </w:pPr>
            <w:r>
              <w:rPr>
                <w:rFonts w:ascii="Calibri" w:hAnsi="Calibri"/>
                <w:sz w:val="22"/>
                <w:szCs w:val="22"/>
                <w:lang w:val="nl-BE" w:eastAsia="en-US"/>
              </w:rPr>
              <w:fldChar w:fldCharType="begin">
                <w:ffData>
                  <w:name w:val="Texte16"/>
                  <w:enabled/>
                  <w:calcOnExit w:val="0"/>
                  <w:textInput/>
                </w:ffData>
              </w:fldChar>
            </w:r>
            <w:bookmarkStart w:id="11" w:name="Texte16"/>
            <w:r>
              <w:rPr>
                <w:rFonts w:ascii="Calibri" w:hAnsi="Calibri"/>
                <w:sz w:val="22"/>
                <w:szCs w:val="22"/>
                <w:lang w:val="nl-BE" w:eastAsia="en-US"/>
              </w:rPr>
              <w:instrText xml:space="preserve"> FORMTEXT </w:instrText>
            </w:r>
            <w:r>
              <w:rPr>
                <w:rFonts w:ascii="Calibri" w:hAnsi="Calibri"/>
                <w:sz w:val="22"/>
                <w:szCs w:val="22"/>
                <w:lang w:val="nl-BE" w:eastAsia="en-US"/>
              </w:rPr>
            </w:r>
            <w:r>
              <w:rPr>
                <w:rFonts w:ascii="Calibri" w:hAnsi="Calibri"/>
                <w:sz w:val="22"/>
                <w:szCs w:val="22"/>
                <w:lang w:val="nl-BE" w:eastAsia="en-US"/>
              </w:rPr>
              <w:fldChar w:fldCharType="separate"/>
            </w:r>
            <w:r>
              <w:rPr>
                <w:rFonts w:ascii="Calibri" w:hAnsi="Calibri"/>
                <w:noProof/>
                <w:sz w:val="22"/>
                <w:szCs w:val="22"/>
                <w:lang w:val="nl-BE" w:eastAsia="en-US"/>
              </w:rPr>
              <w:t> </w:t>
            </w:r>
            <w:r>
              <w:rPr>
                <w:rFonts w:ascii="Calibri" w:hAnsi="Calibri"/>
                <w:noProof/>
                <w:sz w:val="22"/>
                <w:szCs w:val="22"/>
                <w:lang w:val="nl-BE" w:eastAsia="en-US"/>
              </w:rPr>
              <w:t> </w:t>
            </w:r>
            <w:r>
              <w:rPr>
                <w:rFonts w:ascii="Calibri" w:hAnsi="Calibri"/>
                <w:noProof/>
                <w:sz w:val="22"/>
                <w:szCs w:val="22"/>
                <w:lang w:val="nl-BE" w:eastAsia="en-US"/>
              </w:rPr>
              <w:t> </w:t>
            </w:r>
            <w:r>
              <w:rPr>
                <w:rFonts w:ascii="Calibri" w:hAnsi="Calibri"/>
                <w:noProof/>
                <w:sz w:val="22"/>
                <w:szCs w:val="22"/>
                <w:lang w:val="nl-BE" w:eastAsia="en-US"/>
              </w:rPr>
              <w:t> </w:t>
            </w:r>
            <w:r>
              <w:rPr>
                <w:rFonts w:ascii="Calibri" w:hAnsi="Calibri"/>
                <w:noProof/>
                <w:sz w:val="22"/>
                <w:szCs w:val="22"/>
                <w:lang w:val="nl-BE" w:eastAsia="en-US"/>
              </w:rPr>
              <w:t> </w:t>
            </w:r>
            <w:r>
              <w:rPr>
                <w:rFonts w:ascii="Calibri" w:hAnsi="Calibri"/>
                <w:sz w:val="22"/>
                <w:szCs w:val="22"/>
                <w:lang w:val="nl-BE" w:eastAsia="en-US"/>
              </w:rPr>
              <w:fldChar w:fldCharType="end"/>
            </w:r>
            <w:bookmarkEnd w:id="11"/>
          </w:p>
        </w:tc>
        <w:tc>
          <w:tcPr>
            <w:tcW w:w="1456" w:type="dxa"/>
          </w:tcPr>
          <w:p w14:paraId="1F63DE08" w14:textId="77777777" w:rsidR="00124326" w:rsidRPr="00031394" w:rsidRDefault="00634E78" w:rsidP="00FE518C">
            <w:pPr>
              <w:rPr>
                <w:rFonts w:ascii="Calibri" w:hAnsi="Calibri"/>
                <w:sz w:val="22"/>
                <w:szCs w:val="22"/>
                <w:lang w:val="nl-BE" w:eastAsia="en-US"/>
              </w:rPr>
            </w:pPr>
            <w:r>
              <w:rPr>
                <w:rFonts w:ascii="Calibri" w:hAnsi="Calibri"/>
                <w:sz w:val="22"/>
                <w:szCs w:val="22"/>
                <w:lang w:val="nl-BE" w:eastAsia="en-US"/>
              </w:rPr>
              <w:fldChar w:fldCharType="begin">
                <w:ffData>
                  <w:name w:val="Texte17"/>
                  <w:enabled/>
                  <w:calcOnExit w:val="0"/>
                  <w:textInput/>
                </w:ffData>
              </w:fldChar>
            </w:r>
            <w:bookmarkStart w:id="12" w:name="Texte17"/>
            <w:r>
              <w:rPr>
                <w:rFonts w:ascii="Calibri" w:hAnsi="Calibri"/>
                <w:sz w:val="22"/>
                <w:szCs w:val="22"/>
                <w:lang w:val="nl-BE" w:eastAsia="en-US"/>
              </w:rPr>
              <w:instrText xml:space="preserve"> FORMTEXT </w:instrText>
            </w:r>
            <w:r>
              <w:rPr>
                <w:rFonts w:ascii="Calibri" w:hAnsi="Calibri"/>
                <w:sz w:val="22"/>
                <w:szCs w:val="22"/>
                <w:lang w:val="nl-BE" w:eastAsia="en-US"/>
              </w:rPr>
            </w:r>
            <w:r>
              <w:rPr>
                <w:rFonts w:ascii="Calibri" w:hAnsi="Calibri"/>
                <w:sz w:val="22"/>
                <w:szCs w:val="22"/>
                <w:lang w:val="nl-BE" w:eastAsia="en-US"/>
              </w:rPr>
              <w:fldChar w:fldCharType="separate"/>
            </w:r>
            <w:r>
              <w:rPr>
                <w:rFonts w:ascii="Calibri" w:hAnsi="Calibri"/>
                <w:noProof/>
                <w:sz w:val="22"/>
                <w:szCs w:val="22"/>
                <w:lang w:val="nl-BE" w:eastAsia="en-US"/>
              </w:rPr>
              <w:t> </w:t>
            </w:r>
            <w:r>
              <w:rPr>
                <w:rFonts w:ascii="Calibri" w:hAnsi="Calibri"/>
                <w:noProof/>
                <w:sz w:val="22"/>
                <w:szCs w:val="22"/>
                <w:lang w:val="nl-BE" w:eastAsia="en-US"/>
              </w:rPr>
              <w:t> </w:t>
            </w:r>
            <w:r>
              <w:rPr>
                <w:rFonts w:ascii="Calibri" w:hAnsi="Calibri"/>
                <w:noProof/>
                <w:sz w:val="22"/>
                <w:szCs w:val="22"/>
                <w:lang w:val="nl-BE" w:eastAsia="en-US"/>
              </w:rPr>
              <w:t> </w:t>
            </w:r>
            <w:r>
              <w:rPr>
                <w:rFonts w:ascii="Calibri" w:hAnsi="Calibri"/>
                <w:noProof/>
                <w:sz w:val="22"/>
                <w:szCs w:val="22"/>
                <w:lang w:val="nl-BE" w:eastAsia="en-US"/>
              </w:rPr>
              <w:t> </w:t>
            </w:r>
            <w:r>
              <w:rPr>
                <w:rFonts w:ascii="Calibri" w:hAnsi="Calibri"/>
                <w:noProof/>
                <w:sz w:val="22"/>
                <w:szCs w:val="22"/>
                <w:lang w:val="nl-BE" w:eastAsia="en-US"/>
              </w:rPr>
              <w:t> </w:t>
            </w:r>
            <w:r>
              <w:rPr>
                <w:rFonts w:ascii="Calibri" w:hAnsi="Calibri"/>
                <w:sz w:val="22"/>
                <w:szCs w:val="22"/>
                <w:lang w:val="nl-BE" w:eastAsia="en-US"/>
              </w:rPr>
              <w:fldChar w:fldCharType="end"/>
            </w:r>
            <w:bookmarkEnd w:id="12"/>
          </w:p>
        </w:tc>
        <w:tc>
          <w:tcPr>
            <w:tcW w:w="1460" w:type="dxa"/>
          </w:tcPr>
          <w:p w14:paraId="5549967F" w14:textId="77777777" w:rsidR="00124326" w:rsidRPr="00031394" w:rsidRDefault="00634E78" w:rsidP="00FE518C">
            <w:pPr>
              <w:rPr>
                <w:rFonts w:ascii="Calibri" w:hAnsi="Calibri"/>
                <w:sz w:val="22"/>
                <w:szCs w:val="22"/>
                <w:lang w:val="nl-BE" w:eastAsia="en-US"/>
              </w:rPr>
            </w:pPr>
            <w:r>
              <w:rPr>
                <w:rFonts w:ascii="Calibri" w:hAnsi="Calibri"/>
                <w:sz w:val="22"/>
                <w:szCs w:val="22"/>
                <w:lang w:val="nl-BE" w:eastAsia="en-US"/>
              </w:rPr>
              <w:fldChar w:fldCharType="begin">
                <w:ffData>
                  <w:name w:val="Texte18"/>
                  <w:enabled/>
                  <w:calcOnExit w:val="0"/>
                  <w:textInput/>
                </w:ffData>
              </w:fldChar>
            </w:r>
            <w:bookmarkStart w:id="13" w:name="Texte18"/>
            <w:r>
              <w:rPr>
                <w:rFonts w:ascii="Calibri" w:hAnsi="Calibri"/>
                <w:sz w:val="22"/>
                <w:szCs w:val="22"/>
                <w:lang w:val="nl-BE" w:eastAsia="en-US"/>
              </w:rPr>
              <w:instrText xml:space="preserve"> FORMTEXT </w:instrText>
            </w:r>
            <w:r>
              <w:rPr>
                <w:rFonts w:ascii="Calibri" w:hAnsi="Calibri"/>
                <w:sz w:val="22"/>
                <w:szCs w:val="22"/>
                <w:lang w:val="nl-BE" w:eastAsia="en-US"/>
              </w:rPr>
            </w:r>
            <w:r>
              <w:rPr>
                <w:rFonts w:ascii="Calibri" w:hAnsi="Calibri"/>
                <w:sz w:val="22"/>
                <w:szCs w:val="22"/>
                <w:lang w:val="nl-BE" w:eastAsia="en-US"/>
              </w:rPr>
              <w:fldChar w:fldCharType="separate"/>
            </w:r>
            <w:r>
              <w:rPr>
                <w:rFonts w:ascii="Calibri" w:hAnsi="Calibri"/>
                <w:noProof/>
                <w:sz w:val="22"/>
                <w:szCs w:val="22"/>
                <w:lang w:val="nl-BE" w:eastAsia="en-US"/>
              </w:rPr>
              <w:t> </w:t>
            </w:r>
            <w:r>
              <w:rPr>
                <w:rFonts w:ascii="Calibri" w:hAnsi="Calibri"/>
                <w:noProof/>
                <w:sz w:val="22"/>
                <w:szCs w:val="22"/>
                <w:lang w:val="nl-BE" w:eastAsia="en-US"/>
              </w:rPr>
              <w:t> </w:t>
            </w:r>
            <w:r>
              <w:rPr>
                <w:rFonts w:ascii="Calibri" w:hAnsi="Calibri"/>
                <w:noProof/>
                <w:sz w:val="22"/>
                <w:szCs w:val="22"/>
                <w:lang w:val="nl-BE" w:eastAsia="en-US"/>
              </w:rPr>
              <w:t> </w:t>
            </w:r>
            <w:r>
              <w:rPr>
                <w:rFonts w:ascii="Calibri" w:hAnsi="Calibri"/>
                <w:noProof/>
                <w:sz w:val="22"/>
                <w:szCs w:val="22"/>
                <w:lang w:val="nl-BE" w:eastAsia="en-US"/>
              </w:rPr>
              <w:t> </w:t>
            </w:r>
            <w:r>
              <w:rPr>
                <w:rFonts w:ascii="Calibri" w:hAnsi="Calibri"/>
                <w:noProof/>
                <w:sz w:val="22"/>
                <w:szCs w:val="22"/>
                <w:lang w:val="nl-BE" w:eastAsia="en-US"/>
              </w:rPr>
              <w:t> </w:t>
            </w:r>
            <w:r>
              <w:rPr>
                <w:rFonts w:ascii="Calibri" w:hAnsi="Calibri"/>
                <w:sz w:val="22"/>
                <w:szCs w:val="22"/>
                <w:lang w:val="nl-BE" w:eastAsia="en-US"/>
              </w:rPr>
              <w:fldChar w:fldCharType="end"/>
            </w:r>
            <w:bookmarkEnd w:id="13"/>
          </w:p>
        </w:tc>
        <w:tc>
          <w:tcPr>
            <w:tcW w:w="1456" w:type="dxa"/>
          </w:tcPr>
          <w:p w14:paraId="031F6BD2" w14:textId="77777777" w:rsidR="00124326" w:rsidRPr="00031394" w:rsidRDefault="00634E78" w:rsidP="00FE518C">
            <w:pPr>
              <w:rPr>
                <w:rFonts w:ascii="Calibri" w:hAnsi="Calibri"/>
                <w:sz w:val="22"/>
                <w:szCs w:val="22"/>
                <w:lang w:val="nl-BE" w:eastAsia="en-US"/>
              </w:rPr>
            </w:pPr>
            <w:r>
              <w:rPr>
                <w:rFonts w:ascii="Calibri" w:hAnsi="Calibri"/>
                <w:sz w:val="22"/>
                <w:szCs w:val="22"/>
                <w:lang w:val="nl-BE" w:eastAsia="en-US"/>
              </w:rPr>
              <w:fldChar w:fldCharType="begin">
                <w:ffData>
                  <w:name w:val="Texte19"/>
                  <w:enabled/>
                  <w:calcOnExit w:val="0"/>
                  <w:textInput/>
                </w:ffData>
              </w:fldChar>
            </w:r>
            <w:bookmarkStart w:id="14" w:name="Texte19"/>
            <w:r>
              <w:rPr>
                <w:rFonts w:ascii="Calibri" w:hAnsi="Calibri"/>
                <w:sz w:val="22"/>
                <w:szCs w:val="22"/>
                <w:lang w:val="nl-BE" w:eastAsia="en-US"/>
              </w:rPr>
              <w:instrText xml:space="preserve"> FORMTEXT </w:instrText>
            </w:r>
            <w:r>
              <w:rPr>
                <w:rFonts w:ascii="Calibri" w:hAnsi="Calibri"/>
                <w:sz w:val="22"/>
                <w:szCs w:val="22"/>
                <w:lang w:val="nl-BE" w:eastAsia="en-US"/>
              </w:rPr>
            </w:r>
            <w:r>
              <w:rPr>
                <w:rFonts w:ascii="Calibri" w:hAnsi="Calibri"/>
                <w:sz w:val="22"/>
                <w:szCs w:val="22"/>
                <w:lang w:val="nl-BE" w:eastAsia="en-US"/>
              </w:rPr>
              <w:fldChar w:fldCharType="separate"/>
            </w:r>
            <w:r>
              <w:rPr>
                <w:rFonts w:ascii="Calibri" w:hAnsi="Calibri"/>
                <w:noProof/>
                <w:sz w:val="22"/>
                <w:szCs w:val="22"/>
                <w:lang w:val="nl-BE" w:eastAsia="en-US"/>
              </w:rPr>
              <w:t> </w:t>
            </w:r>
            <w:r>
              <w:rPr>
                <w:rFonts w:ascii="Calibri" w:hAnsi="Calibri"/>
                <w:noProof/>
                <w:sz w:val="22"/>
                <w:szCs w:val="22"/>
                <w:lang w:val="nl-BE" w:eastAsia="en-US"/>
              </w:rPr>
              <w:t> </w:t>
            </w:r>
            <w:r>
              <w:rPr>
                <w:rFonts w:ascii="Calibri" w:hAnsi="Calibri"/>
                <w:noProof/>
                <w:sz w:val="22"/>
                <w:szCs w:val="22"/>
                <w:lang w:val="nl-BE" w:eastAsia="en-US"/>
              </w:rPr>
              <w:t> </w:t>
            </w:r>
            <w:r>
              <w:rPr>
                <w:rFonts w:ascii="Calibri" w:hAnsi="Calibri"/>
                <w:noProof/>
                <w:sz w:val="22"/>
                <w:szCs w:val="22"/>
                <w:lang w:val="nl-BE" w:eastAsia="en-US"/>
              </w:rPr>
              <w:t> </w:t>
            </w:r>
            <w:r>
              <w:rPr>
                <w:rFonts w:ascii="Calibri" w:hAnsi="Calibri"/>
                <w:noProof/>
                <w:sz w:val="22"/>
                <w:szCs w:val="22"/>
                <w:lang w:val="nl-BE" w:eastAsia="en-US"/>
              </w:rPr>
              <w:t> </w:t>
            </w:r>
            <w:r>
              <w:rPr>
                <w:rFonts w:ascii="Calibri" w:hAnsi="Calibri"/>
                <w:sz w:val="22"/>
                <w:szCs w:val="22"/>
                <w:lang w:val="nl-BE" w:eastAsia="en-US"/>
              </w:rPr>
              <w:fldChar w:fldCharType="end"/>
            </w:r>
            <w:bookmarkEnd w:id="14"/>
          </w:p>
        </w:tc>
      </w:tr>
      <w:tr w:rsidR="00124326" w:rsidRPr="00031394" w14:paraId="161A7D13" w14:textId="77777777" w:rsidTr="00FE518C">
        <w:trPr>
          <w:trHeight w:val="439"/>
        </w:trPr>
        <w:tc>
          <w:tcPr>
            <w:tcW w:w="1668" w:type="dxa"/>
            <w:shd w:val="clear" w:color="auto" w:fill="E5DFEC"/>
          </w:tcPr>
          <w:p w14:paraId="004DD4E5" w14:textId="77777777" w:rsidR="00124326" w:rsidRPr="00031394" w:rsidRDefault="00124326" w:rsidP="00FE518C">
            <w:pPr>
              <w:rPr>
                <w:rFonts w:ascii="Calibri" w:hAnsi="Calibri"/>
                <w:b/>
                <w:sz w:val="22"/>
                <w:szCs w:val="22"/>
                <w:lang w:val="nl-BE" w:eastAsia="en-US"/>
              </w:rPr>
            </w:pPr>
            <w:r>
              <w:rPr>
                <w:rFonts w:ascii="Calibri" w:hAnsi="Calibri"/>
                <w:b/>
                <w:sz w:val="22"/>
                <w:szCs w:val="22"/>
                <w:lang w:val="nl-BE" w:eastAsia="en-US"/>
              </w:rPr>
              <w:t>KWALIFICATIE/</w:t>
            </w:r>
            <w:r w:rsidRPr="00031394">
              <w:rPr>
                <w:rFonts w:ascii="Calibri" w:hAnsi="Calibri"/>
                <w:b/>
                <w:sz w:val="22"/>
                <w:szCs w:val="22"/>
                <w:lang w:val="nl-BE" w:eastAsia="en-US"/>
              </w:rPr>
              <w:t xml:space="preserve"> OPLEIDING</w:t>
            </w:r>
          </w:p>
          <w:p w14:paraId="44ED0286" w14:textId="77777777" w:rsidR="00124326" w:rsidRPr="00031394" w:rsidRDefault="00124326" w:rsidP="00FE518C">
            <w:pPr>
              <w:rPr>
                <w:rFonts w:ascii="Calibri" w:hAnsi="Calibri"/>
                <w:b/>
                <w:sz w:val="22"/>
                <w:szCs w:val="22"/>
                <w:lang w:val="nl-BE" w:eastAsia="en-US"/>
              </w:rPr>
            </w:pPr>
          </w:p>
        </w:tc>
        <w:tc>
          <w:tcPr>
            <w:tcW w:w="868" w:type="dxa"/>
            <w:shd w:val="clear" w:color="auto" w:fill="E5DFEC"/>
          </w:tcPr>
          <w:p w14:paraId="5386A466" w14:textId="77777777" w:rsidR="00124326" w:rsidRPr="00031394" w:rsidRDefault="00124326" w:rsidP="00FE518C">
            <w:pPr>
              <w:rPr>
                <w:rFonts w:ascii="Calibri" w:hAnsi="Calibri"/>
                <w:b/>
                <w:sz w:val="22"/>
                <w:szCs w:val="22"/>
                <w:lang w:val="nl-BE" w:eastAsia="en-US"/>
              </w:rPr>
            </w:pPr>
          </w:p>
        </w:tc>
        <w:tc>
          <w:tcPr>
            <w:tcW w:w="920" w:type="dxa"/>
            <w:shd w:val="clear" w:color="auto" w:fill="E5DFEC"/>
          </w:tcPr>
          <w:p w14:paraId="6F5DBD7C" w14:textId="77777777" w:rsidR="00124326" w:rsidRPr="00031394" w:rsidRDefault="00124326" w:rsidP="00FE518C">
            <w:pPr>
              <w:rPr>
                <w:rFonts w:ascii="Calibri" w:hAnsi="Calibri"/>
                <w:b/>
                <w:sz w:val="22"/>
                <w:szCs w:val="22"/>
                <w:lang w:val="nl-BE" w:eastAsia="en-US"/>
              </w:rPr>
            </w:pPr>
          </w:p>
        </w:tc>
        <w:tc>
          <w:tcPr>
            <w:tcW w:w="1460" w:type="dxa"/>
            <w:shd w:val="clear" w:color="auto" w:fill="E5DFEC"/>
          </w:tcPr>
          <w:p w14:paraId="7A3B357B" w14:textId="77777777" w:rsidR="00124326" w:rsidRPr="00031394" w:rsidRDefault="00124326" w:rsidP="00FE518C">
            <w:pPr>
              <w:rPr>
                <w:rFonts w:ascii="Calibri" w:hAnsi="Calibri"/>
                <w:sz w:val="22"/>
                <w:szCs w:val="22"/>
                <w:lang w:val="nl-BE" w:eastAsia="en-US"/>
              </w:rPr>
            </w:pPr>
          </w:p>
        </w:tc>
        <w:tc>
          <w:tcPr>
            <w:tcW w:w="1456" w:type="dxa"/>
            <w:shd w:val="clear" w:color="auto" w:fill="E5DFEC"/>
          </w:tcPr>
          <w:p w14:paraId="4C7F9E34" w14:textId="77777777" w:rsidR="00124326" w:rsidRPr="00031394" w:rsidRDefault="00124326" w:rsidP="00FE518C">
            <w:pPr>
              <w:rPr>
                <w:rFonts w:ascii="Calibri" w:hAnsi="Calibri"/>
                <w:sz w:val="22"/>
                <w:szCs w:val="22"/>
                <w:lang w:val="nl-BE" w:eastAsia="en-US"/>
              </w:rPr>
            </w:pPr>
          </w:p>
        </w:tc>
        <w:tc>
          <w:tcPr>
            <w:tcW w:w="1460" w:type="dxa"/>
            <w:shd w:val="clear" w:color="auto" w:fill="E5DFEC"/>
          </w:tcPr>
          <w:p w14:paraId="56E507BB" w14:textId="77777777" w:rsidR="00124326" w:rsidRPr="00031394" w:rsidRDefault="00124326" w:rsidP="00FE518C">
            <w:pPr>
              <w:rPr>
                <w:rFonts w:ascii="Calibri" w:hAnsi="Calibri"/>
                <w:sz w:val="22"/>
                <w:szCs w:val="22"/>
                <w:lang w:val="nl-BE" w:eastAsia="en-US"/>
              </w:rPr>
            </w:pPr>
          </w:p>
        </w:tc>
        <w:tc>
          <w:tcPr>
            <w:tcW w:w="1456" w:type="dxa"/>
            <w:shd w:val="clear" w:color="auto" w:fill="E5DFEC"/>
          </w:tcPr>
          <w:p w14:paraId="2B667EC8" w14:textId="77777777" w:rsidR="00124326" w:rsidRPr="00031394" w:rsidRDefault="00124326" w:rsidP="00FE518C">
            <w:pPr>
              <w:rPr>
                <w:rFonts w:ascii="Calibri" w:hAnsi="Calibri"/>
                <w:sz w:val="22"/>
                <w:szCs w:val="22"/>
                <w:lang w:val="nl-BE" w:eastAsia="en-US"/>
              </w:rPr>
            </w:pPr>
          </w:p>
        </w:tc>
      </w:tr>
      <w:tr w:rsidR="00124326" w:rsidRPr="00031394" w14:paraId="6654493B" w14:textId="77777777" w:rsidTr="00FE518C">
        <w:trPr>
          <w:trHeight w:val="439"/>
        </w:trPr>
        <w:tc>
          <w:tcPr>
            <w:tcW w:w="1668" w:type="dxa"/>
          </w:tcPr>
          <w:p w14:paraId="113D0125" w14:textId="77777777" w:rsidR="00124326" w:rsidRPr="00031394" w:rsidRDefault="00124326" w:rsidP="00FE518C">
            <w:pPr>
              <w:rPr>
                <w:rFonts w:ascii="Calibri" w:hAnsi="Calibri"/>
                <w:sz w:val="22"/>
                <w:szCs w:val="22"/>
                <w:lang w:val="nl-BE" w:eastAsia="en-US"/>
              </w:rPr>
            </w:pPr>
            <w:r w:rsidRPr="00031394">
              <w:rPr>
                <w:rFonts w:ascii="Calibri" w:hAnsi="Calibri"/>
                <w:sz w:val="22"/>
                <w:szCs w:val="22"/>
                <w:lang w:val="nl-BE" w:eastAsia="en-US"/>
              </w:rPr>
              <w:t>Lager</w:t>
            </w:r>
          </w:p>
        </w:tc>
        <w:tc>
          <w:tcPr>
            <w:tcW w:w="868" w:type="dxa"/>
          </w:tcPr>
          <w:p w14:paraId="6C61A79B" w14:textId="77777777" w:rsidR="00124326" w:rsidRPr="00031394" w:rsidRDefault="00634E78" w:rsidP="00FE518C">
            <w:pPr>
              <w:rPr>
                <w:rFonts w:ascii="Calibri" w:hAnsi="Calibri"/>
                <w:b/>
                <w:sz w:val="22"/>
                <w:szCs w:val="22"/>
                <w:lang w:val="nl-BE" w:eastAsia="en-US"/>
              </w:rPr>
            </w:pPr>
            <w:r>
              <w:rPr>
                <w:rFonts w:ascii="Calibri" w:hAnsi="Calibri"/>
                <w:b/>
                <w:sz w:val="22"/>
                <w:szCs w:val="22"/>
                <w:lang w:val="nl-BE" w:eastAsia="en-US"/>
              </w:rPr>
              <w:fldChar w:fldCharType="begin">
                <w:ffData>
                  <w:name w:val="Texte14"/>
                  <w:enabled/>
                  <w:calcOnExit w:val="0"/>
                  <w:textInput/>
                </w:ffData>
              </w:fldChar>
            </w:r>
            <w:r>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sz w:val="22"/>
                <w:szCs w:val="22"/>
                <w:lang w:val="nl-BE" w:eastAsia="en-US"/>
              </w:rPr>
              <w:fldChar w:fldCharType="end"/>
            </w:r>
          </w:p>
        </w:tc>
        <w:tc>
          <w:tcPr>
            <w:tcW w:w="920" w:type="dxa"/>
          </w:tcPr>
          <w:p w14:paraId="7967C3DD" w14:textId="77777777" w:rsidR="00124326" w:rsidRPr="00031394" w:rsidRDefault="00634E78" w:rsidP="00FE518C">
            <w:pPr>
              <w:rPr>
                <w:rFonts w:ascii="Calibri" w:hAnsi="Calibri"/>
                <w:b/>
                <w:sz w:val="22"/>
                <w:szCs w:val="22"/>
                <w:lang w:val="nl-BE" w:eastAsia="en-US"/>
              </w:rPr>
            </w:pPr>
            <w:r>
              <w:rPr>
                <w:rFonts w:ascii="Calibri" w:hAnsi="Calibri"/>
                <w:b/>
                <w:sz w:val="22"/>
                <w:szCs w:val="22"/>
                <w:lang w:val="nl-BE" w:eastAsia="en-US"/>
              </w:rPr>
              <w:fldChar w:fldCharType="begin">
                <w:ffData>
                  <w:name w:val="Texte14"/>
                  <w:enabled/>
                  <w:calcOnExit w:val="0"/>
                  <w:textInput/>
                </w:ffData>
              </w:fldChar>
            </w:r>
            <w:r>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sz w:val="22"/>
                <w:szCs w:val="22"/>
                <w:lang w:val="nl-BE" w:eastAsia="en-US"/>
              </w:rPr>
              <w:fldChar w:fldCharType="end"/>
            </w:r>
          </w:p>
        </w:tc>
        <w:tc>
          <w:tcPr>
            <w:tcW w:w="1460" w:type="dxa"/>
          </w:tcPr>
          <w:p w14:paraId="1CD1FE7B" w14:textId="77777777" w:rsidR="00124326" w:rsidRPr="00031394" w:rsidRDefault="00634E78" w:rsidP="00FE518C">
            <w:pPr>
              <w:rPr>
                <w:rFonts w:ascii="Calibri" w:hAnsi="Calibri"/>
                <w:sz w:val="22"/>
                <w:szCs w:val="22"/>
                <w:lang w:val="nl-BE" w:eastAsia="en-US"/>
              </w:rPr>
            </w:pPr>
            <w:r>
              <w:rPr>
                <w:rFonts w:ascii="Calibri" w:hAnsi="Calibri"/>
                <w:b/>
                <w:sz w:val="22"/>
                <w:szCs w:val="22"/>
                <w:lang w:val="nl-BE" w:eastAsia="en-US"/>
              </w:rPr>
              <w:fldChar w:fldCharType="begin">
                <w:ffData>
                  <w:name w:val="Texte14"/>
                  <w:enabled/>
                  <w:calcOnExit w:val="0"/>
                  <w:textInput/>
                </w:ffData>
              </w:fldChar>
            </w:r>
            <w:r>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sz w:val="22"/>
                <w:szCs w:val="22"/>
                <w:lang w:val="nl-BE" w:eastAsia="en-US"/>
              </w:rPr>
              <w:fldChar w:fldCharType="end"/>
            </w:r>
          </w:p>
        </w:tc>
        <w:tc>
          <w:tcPr>
            <w:tcW w:w="1456" w:type="dxa"/>
          </w:tcPr>
          <w:p w14:paraId="3F1C7EA3" w14:textId="77777777" w:rsidR="00124326" w:rsidRPr="00031394" w:rsidRDefault="00634E78" w:rsidP="00FE518C">
            <w:pPr>
              <w:rPr>
                <w:rFonts w:ascii="Calibri" w:hAnsi="Calibri"/>
                <w:sz w:val="22"/>
                <w:szCs w:val="22"/>
                <w:lang w:val="nl-BE" w:eastAsia="en-US"/>
              </w:rPr>
            </w:pPr>
            <w:r>
              <w:rPr>
                <w:rFonts w:ascii="Calibri" w:hAnsi="Calibri"/>
                <w:b/>
                <w:sz w:val="22"/>
                <w:szCs w:val="22"/>
                <w:lang w:val="nl-BE" w:eastAsia="en-US"/>
              </w:rPr>
              <w:fldChar w:fldCharType="begin">
                <w:ffData>
                  <w:name w:val="Texte14"/>
                  <w:enabled/>
                  <w:calcOnExit w:val="0"/>
                  <w:textInput/>
                </w:ffData>
              </w:fldChar>
            </w:r>
            <w:r>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sz w:val="22"/>
                <w:szCs w:val="22"/>
                <w:lang w:val="nl-BE" w:eastAsia="en-US"/>
              </w:rPr>
              <w:fldChar w:fldCharType="end"/>
            </w:r>
          </w:p>
        </w:tc>
        <w:tc>
          <w:tcPr>
            <w:tcW w:w="1460" w:type="dxa"/>
          </w:tcPr>
          <w:p w14:paraId="433317C5" w14:textId="77777777" w:rsidR="00124326" w:rsidRPr="00031394" w:rsidRDefault="00634E78" w:rsidP="00FE518C">
            <w:pPr>
              <w:rPr>
                <w:rFonts w:ascii="Calibri" w:hAnsi="Calibri"/>
                <w:sz w:val="22"/>
                <w:szCs w:val="22"/>
                <w:lang w:val="nl-BE" w:eastAsia="en-US"/>
              </w:rPr>
            </w:pPr>
            <w:r>
              <w:rPr>
                <w:rFonts w:ascii="Calibri" w:hAnsi="Calibri"/>
                <w:b/>
                <w:sz w:val="22"/>
                <w:szCs w:val="22"/>
                <w:lang w:val="nl-BE" w:eastAsia="en-US"/>
              </w:rPr>
              <w:fldChar w:fldCharType="begin">
                <w:ffData>
                  <w:name w:val="Texte14"/>
                  <w:enabled/>
                  <w:calcOnExit w:val="0"/>
                  <w:textInput/>
                </w:ffData>
              </w:fldChar>
            </w:r>
            <w:r>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sz w:val="22"/>
                <w:szCs w:val="22"/>
                <w:lang w:val="nl-BE" w:eastAsia="en-US"/>
              </w:rPr>
              <w:fldChar w:fldCharType="end"/>
            </w:r>
          </w:p>
        </w:tc>
        <w:tc>
          <w:tcPr>
            <w:tcW w:w="1456" w:type="dxa"/>
          </w:tcPr>
          <w:p w14:paraId="1A23B144" w14:textId="77777777" w:rsidR="00124326" w:rsidRPr="00031394" w:rsidRDefault="00634E78" w:rsidP="00FE518C">
            <w:pPr>
              <w:rPr>
                <w:rFonts w:ascii="Calibri" w:hAnsi="Calibri"/>
                <w:sz w:val="22"/>
                <w:szCs w:val="22"/>
                <w:lang w:val="nl-BE" w:eastAsia="en-US"/>
              </w:rPr>
            </w:pPr>
            <w:r>
              <w:rPr>
                <w:rFonts w:ascii="Calibri" w:hAnsi="Calibri"/>
                <w:b/>
                <w:sz w:val="22"/>
                <w:szCs w:val="22"/>
                <w:lang w:val="nl-BE" w:eastAsia="en-US"/>
              </w:rPr>
              <w:fldChar w:fldCharType="begin">
                <w:ffData>
                  <w:name w:val="Texte14"/>
                  <w:enabled/>
                  <w:calcOnExit w:val="0"/>
                  <w:textInput/>
                </w:ffData>
              </w:fldChar>
            </w:r>
            <w:r>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sz w:val="22"/>
                <w:szCs w:val="22"/>
                <w:lang w:val="nl-BE" w:eastAsia="en-US"/>
              </w:rPr>
              <w:fldChar w:fldCharType="end"/>
            </w:r>
          </w:p>
        </w:tc>
      </w:tr>
      <w:tr w:rsidR="00124326" w:rsidRPr="00031394" w14:paraId="09F6A776" w14:textId="77777777" w:rsidTr="00FE518C">
        <w:trPr>
          <w:trHeight w:val="439"/>
        </w:trPr>
        <w:tc>
          <w:tcPr>
            <w:tcW w:w="1668" w:type="dxa"/>
          </w:tcPr>
          <w:p w14:paraId="4A8A39DE" w14:textId="77777777" w:rsidR="00124326" w:rsidRPr="00031394" w:rsidRDefault="00124326" w:rsidP="00FE518C">
            <w:pPr>
              <w:rPr>
                <w:rFonts w:ascii="Calibri" w:hAnsi="Calibri"/>
                <w:sz w:val="22"/>
                <w:szCs w:val="22"/>
                <w:lang w:val="nl-BE" w:eastAsia="en-US"/>
              </w:rPr>
            </w:pPr>
            <w:r w:rsidRPr="00031394">
              <w:rPr>
                <w:rFonts w:ascii="Calibri" w:hAnsi="Calibri"/>
                <w:sz w:val="22"/>
                <w:szCs w:val="22"/>
                <w:lang w:val="nl-BE" w:eastAsia="en-US"/>
              </w:rPr>
              <w:t>Middelbaar</w:t>
            </w:r>
          </w:p>
        </w:tc>
        <w:tc>
          <w:tcPr>
            <w:tcW w:w="868" w:type="dxa"/>
          </w:tcPr>
          <w:p w14:paraId="33DAE6E5" w14:textId="77777777" w:rsidR="00124326" w:rsidRPr="00031394" w:rsidRDefault="00634E78" w:rsidP="00FE518C">
            <w:pPr>
              <w:rPr>
                <w:rFonts w:ascii="Calibri" w:hAnsi="Calibri"/>
                <w:b/>
                <w:sz w:val="22"/>
                <w:szCs w:val="22"/>
                <w:lang w:val="nl-BE" w:eastAsia="en-US"/>
              </w:rPr>
            </w:pPr>
            <w:r>
              <w:rPr>
                <w:rFonts w:ascii="Calibri" w:hAnsi="Calibri"/>
                <w:b/>
                <w:sz w:val="22"/>
                <w:szCs w:val="22"/>
                <w:lang w:val="nl-BE" w:eastAsia="en-US"/>
              </w:rPr>
              <w:fldChar w:fldCharType="begin">
                <w:ffData>
                  <w:name w:val="Texte14"/>
                  <w:enabled/>
                  <w:calcOnExit w:val="0"/>
                  <w:textInput/>
                </w:ffData>
              </w:fldChar>
            </w:r>
            <w:r>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sz w:val="22"/>
                <w:szCs w:val="22"/>
                <w:lang w:val="nl-BE" w:eastAsia="en-US"/>
              </w:rPr>
              <w:fldChar w:fldCharType="end"/>
            </w:r>
          </w:p>
        </w:tc>
        <w:tc>
          <w:tcPr>
            <w:tcW w:w="920" w:type="dxa"/>
          </w:tcPr>
          <w:p w14:paraId="6FD8B296" w14:textId="77777777" w:rsidR="00124326" w:rsidRPr="00031394" w:rsidRDefault="00634E78" w:rsidP="00FE518C">
            <w:pPr>
              <w:rPr>
                <w:rFonts w:ascii="Calibri" w:hAnsi="Calibri"/>
                <w:b/>
                <w:sz w:val="22"/>
                <w:szCs w:val="22"/>
                <w:lang w:val="nl-BE" w:eastAsia="en-US"/>
              </w:rPr>
            </w:pPr>
            <w:r>
              <w:rPr>
                <w:rFonts w:ascii="Calibri" w:hAnsi="Calibri"/>
                <w:b/>
                <w:sz w:val="22"/>
                <w:szCs w:val="22"/>
                <w:lang w:val="nl-BE" w:eastAsia="en-US"/>
              </w:rPr>
              <w:fldChar w:fldCharType="begin">
                <w:ffData>
                  <w:name w:val="Texte14"/>
                  <w:enabled/>
                  <w:calcOnExit w:val="0"/>
                  <w:textInput/>
                </w:ffData>
              </w:fldChar>
            </w:r>
            <w:r>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sz w:val="22"/>
                <w:szCs w:val="22"/>
                <w:lang w:val="nl-BE" w:eastAsia="en-US"/>
              </w:rPr>
              <w:fldChar w:fldCharType="end"/>
            </w:r>
          </w:p>
        </w:tc>
        <w:tc>
          <w:tcPr>
            <w:tcW w:w="1460" w:type="dxa"/>
          </w:tcPr>
          <w:p w14:paraId="674804B3" w14:textId="77777777" w:rsidR="00124326" w:rsidRPr="00031394" w:rsidRDefault="00634E78" w:rsidP="00FE518C">
            <w:pPr>
              <w:rPr>
                <w:rFonts w:ascii="Calibri" w:hAnsi="Calibri"/>
                <w:sz w:val="22"/>
                <w:szCs w:val="22"/>
                <w:lang w:val="nl-BE" w:eastAsia="en-US"/>
              </w:rPr>
            </w:pPr>
            <w:r>
              <w:rPr>
                <w:rFonts w:ascii="Calibri" w:hAnsi="Calibri"/>
                <w:b/>
                <w:sz w:val="22"/>
                <w:szCs w:val="22"/>
                <w:lang w:val="nl-BE" w:eastAsia="en-US"/>
              </w:rPr>
              <w:fldChar w:fldCharType="begin">
                <w:ffData>
                  <w:name w:val="Texte14"/>
                  <w:enabled/>
                  <w:calcOnExit w:val="0"/>
                  <w:textInput/>
                </w:ffData>
              </w:fldChar>
            </w:r>
            <w:r>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sz w:val="22"/>
                <w:szCs w:val="22"/>
                <w:lang w:val="nl-BE" w:eastAsia="en-US"/>
              </w:rPr>
              <w:fldChar w:fldCharType="end"/>
            </w:r>
          </w:p>
        </w:tc>
        <w:tc>
          <w:tcPr>
            <w:tcW w:w="1456" w:type="dxa"/>
          </w:tcPr>
          <w:p w14:paraId="50E9298F" w14:textId="77777777" w:rsidR="00124326" w:rsidRPr="00031394" w:rsidRDefault="00634E78" w:rsidP="00FE518C">
            <w:pPr>
              <w:rPr>
                <w:rFonts w:ascii="Calibri" w:hAnsi="Calibri"/>
                <w:sz w:val="22"/>
                <w:szCs w:val="22"/>
                <w:lang w:val="nl-BE" w:eastAsia="en-US"/>
              </w:rPr>
            </w:pPr>
            <w:r>
              <w:rPr>
                <w:rFonts w:ascii="Calibri" w:hAnsi="Calibri"/>
                <w:b/>
                <w:sz w:val="22"/>
                <w:szCs w:val="22"/>
                <w:lang w:val="nl-BE" w:eastAsia="en-US"/>
              </w:rPr>
              <w:fldChar w:fldCharType="begin">
                <w:ffData>
                  <w:name w:val="Texte14"/>
                  <w:enabled/>
                  <w:calcOnExit w:val="0"/>
                  <w:textInput/>
                </w:ffData>
              </w:fldChar>
            </w:r>
            <w:r>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sz w:val="22"/>
                <w:szCs w:val="22"/>
                <w:lang w:val="nl-BE" w:eastAsia="en-US"/>
              </w:rPr>
              <w:fldChar w:fldCharType="end"/>
            </w:r>
          </w:p>
        </w:tc>
        <w:tc>
          <w:tcPr>
            <w:tcW w:w="1460" w:type="dxa"/>
          </w:tcPr>
          <w:p w14:paraId="1BEC2752" w14:textId="77777777" w:rsidR="00124326" w:rsidRPr="00031394" w:rsidRDefault="00634E78" w:rsidP="00FE518C">
            <w:pPr>
              <w:rPr>
                <w:rFonts w:ascii="Calibri" w:hAnsi="Calibri"/>
                <w:sz w:val="22"/>
                <w:szCs w:val="22"/>
                <w:lang w:val="nl-BE" w:eastAsia="en-US"/>
              </w:rPr>
            </w:pPr>
            <w:r>
              <w:rPr>
                <w:rFonts w:ascii="Calibri" w:hAnsi="Calibri"/>
                <w:b/>
                <w:sz w:val="22"/>
                <w:szCs w:val="22"/>
                <w:lang w:val="nl-BE" w:eastAsia="en-US"/>
              </w:rPr>
              <w:fldChar w:fldCharType="begin">
                <w:ffData>
                  <w:name w:val="Texte14"/>
                  <w:enabled/>
                  <w:calcOnExit w:val="0"/>
                  <w:textInput/>
                </w:ffData>
              </w:fldChar>
            </w:r>
            <w:r>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sz w:val="22"/>
                <w:szCs w:val="22"/>
                <w:lang w:val="nl-BE" w:eastAsia="en-US"/>
              </w:rPr>
              <w:fldChar w:fldCharType="end"/>
            </w:r>
          </w:p>
        </w:tc>
        <w:tc>
          <w:tcPr>
            <w:tcW w:w="1456" w:type="dxa"/>
          </w:tcPr>
          <w:p w14:paraId="4DAD3C7F" w14:textId="77777777" w:rsidR="00124326" w:rsidRPr="00031394" w:rsidRDefault="00634E78" w:rsidP="00FE518C">
            <w:pPr>
              <w:rPr>
                <w:rFonts w:ascii="Calibri" w:hAnsi="Calibri"/>
                <w:sz w:val="22"/>
                <w:szCs w:val="22"/>
                <w:lang w:val="nl-BE" w:eastAsia="en-US"/>
              </w:rPr>
            </w:pPr>
            <w:r>
              <w:rPr>
                <w:rFonts w:ascii="Calibri" w:hAnsi="Calibri"/>
                <w:b/>
                <w:sz w:val="22"/>
                <w:szCs w:val="22"/>
                <w:lang w:val="nl-BE" w:eastAsia="en-US"/>
              </w:rPr>
              <w:fldChar w:fldCharType="begin">
                <w:ffData>
                  <w:name w:val="Texte14"/>
                  <w:enabled/>
                  <w:calcOnExit w:val="0"/>
                  <w:textInput/>
                </w:ffData>
              </w:fldChar>
            </w:r>
            <w:r>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sz w:val="22"/>
                <w:szCs w:val="22"/>
                <w:lang w:val="nl-BE" w:eastAsia="en-US"/>
              </w:rPr>
              <w:fldChar w:fldCharType="end"/>
            </w:r>
          </w:p>
        </w:tc>
      </w:tr>
      <w:tr w:rsidR="00124326" w:rsidRPr="00031394" w14:paraId="55F1DD9C" w14:textId="77777777" w:rsidTr="00FE518C">
        <w:trPr>
          <w:trHeight w:val="439"/>
        </w:trPr>
        <w:tc>
          <w:tcPr>
            <w:tcW w:w="1668" w:type="dxa"/>
          </w:tcPr>
          <w:p w14:paraId="56830CBE" w14:textId="77777777" w:rsidR="00124326" w:rsidRPr="00031394" w:rsidRDefault="00124326" w:rsidP="00FE518C">
            <w:pPr>
              <w:rPr>
                <w:rFonts w:ascii="Calibri" w:hAnsi="Calibri"/>
                <w:sz w:val="22"/>
                <w:szCs w:val="22"/>
                <w:lang w:val="nl-BE" w:eastAsia="en-US"/>
              </w:rPr>
            </w:pPr>
            <w:r w:rsidRPr="00031394">
              <w:rPr>
                <w:rFonts w:ascii="Calibri" w:hAnsi="Calibri"/>
                <w:sz w:val="22"/>
                <w:szCs w:val="22"/>
                <w:lang w:val="nl-BE" w:eastAsia="en-US"/>
              </w:rPr>
              <w:t>Bachelor</w:t>
            </w:r>
          </w:p>
        </w:tc>
        <w:tc>
          <w:tcPr>
            <w:tcW w:w="868" w:type="dxa"/>
          </w:tcPr>
          <w:p w14:paraId="7C8CBBAC" w14:textId="77777777" w:rsidR="00124326" w:rsidRPr="00031394" w:rsidRDefault="00634E78" w:rsidP="00FE518C">
            <w:pPr>
              <w:rPr>
                <w:rFonts w:ascii="Calibri" w:hAnsi="Calibri"/>
                <w:b/>
                <w:sz w:val="22"/>
                <w:szCs w:val="22"/>
                <w:lang w:val="nl-BE" w:eastAsia="en-US"/>
              </w:rPr>
            </w:pPr>
            <w:r>
              <w:rPr>
                <w:rFonts w:ascii="Calibri" w:hAnsi="Calibri"/>
                <w:b/>
                <w:sz w:val="22"/>
                <w:szCs w:val="22"/>
                <w:lang w:val="nl-BE" w:eastAsia="en-US"/>
              </w:rPr>
              <w:fldChar w:fldCharType="begin">
                <w:ffData>
                  <w:name w:val="Texte14"/>
                  <w:enabled/>
                  <w:calcOnExit w:val="0"/>
                  <w:textInput/>
                </w:ffData>
              </w:fldChar>
            </w:r>
            <w:r>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sz w:val="22"/>
                <w:szCs w:val="22"/>
                <w:lang w:val="nl-BE" w:eastAsia="en-US"/>
              </w:rPr>
              <w:fldChar w:fldCharType="end"/>
            </w:r>
          </w:p>
        </w:tc>
        <w:tc>
          <w:tcPr>
            <w:tcW w:w="920" w:type="dxa"/>
          </w:tcPr>
          <w:p w14:paraId="3E08AFD8" w14:textId="77777777" w:rsidR="00124326" w:rsidRPr="00031394" w:rsidRDefault="00634E78" w:rsidP="00FE518C">
            <w:pPr>
              <w:rPr>
                <w:rFonts w:ascii="Calibri" w:hAnsi="Calibri"/>
                <w:b/>
                <w:sz w:val="22"/>
                <w:szCs w:val="22"/>
                <w:lang w:val="nl-BE" w:eastAsia="en-US"/>
              </w:rPr>
            </w:pPr>
            <w:r>
              <w:rPr>
                <w:rFonts w:ascii="Calibri" w:hAnsi="Calibri"/>
                <w:b/>
                <w:sz w:val="22"/>
                <w:szCs w:val="22"/>
                <w:lang w:val="nl-BE" w:eastAsia="en-US"/>
              </w:rPr>
              <w:fldChar w:fldCharType="begin">
                <w:ffData>
                  <w:name w:val="Texte14"/>
                  <w:enabled/>
                  <w:calcOnExit w:val="0"/>
                  <w:textInput/>
                </w:ffData>
              </w:fldChar>
            </w:r>
            <w:r>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sz w:val="22"/>
                <w:szCs w:val="22"/>
                <w:lang w:val="nl-BE" w:eastAsia="en-US"/>
              </w:rPr>
              <w:fldChar w:fldCharType="end"/>
            </w:r>
          </w:p>
        </w:tc>
        <w:tc>
          <w:tcPr>
            <w:tcW w:w="1460" w:type="dxa"/>
          </w:tcPr>
          <w:p w14:paraId="6E4EBCC5" w14:textId="77777777" w:rsidR="00124326" w:rsidRPr="00031394" w:rsidRDefault="00634E78" w:rsidP="00FE518C">
            <w:pPr>
              <w:rPr>
                <w:rFonts w:ascii="Calibri" w:hAnsi="Calibri"/>
                <w:sz w:val="22"/>
                <w:szCs w:val="22"/>
                <w:lang w:val="nl-BE" w:eastAsia="en-US"/>
              </w:rPr>
            </w:pPr>
            <w:r>
              <w:rPr>
                <w:rFonts w:ascii="Calibri" w:hAnsi="Calibri"/>
                <w:b/>
                <w:sz w:val="22"/>
                <w:szCs w:val="22"/>
                <w:lang w:val="nl-BE" w:eastAsia="en-US"/>
              </w:rPr>
              <w:fldChar w:fldCharType="begin">
                <w:ffData>
                  <w:name w:val="Texte14"/>
                  <w:enabled/>
                  <w:calcOnExit w:val="0"/>
                  <w:textInput/>
                </w:ffData>
              </w:fldChar>
            </w:r>
            <w:r>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sz w:val="22"/>
                <w:szCs w:val="22"/>
                <w:lang w:val="nl-BE" w:eastAsia="en-US"/>
              </w:rPr>
              <w:fldChar w:fldCharType="end"/>
            </w:r>
          </w:p>
        </w:tc>
        <w:tc>
          <w:tcPr>
            <w:tcW w:w="1456" w:type="dxa"/>
          </w:tcPr>
          <w:p w14:paraId="5DACC075" w14:textId="77777777" w:rsidR="00124326" w:rsidRPr="00031394" w:rsidRDefault="00634E78" w:rsidP="00FE518C">
            <w:pPr>
              <w:rPr>
                <w:rFonts w:ascii="Calibri" w:hAnsi="Calibri"/>
                <w:sz w:val="22"/>
                <w:szCs w:val="22"/>
                <w:lang w:val="nl-BE" w:eastAsia="en-US"/>
              </w:rPr>
            </w:pPr>
            <w:r>
              <w:rPr>
                <w:rFonts w:ascii="Calibri" w:hAnsi="Calibri"/>
                <w:b/>
                <w:sz w:val="22"/>
                <w:szCs w:val="22"/>
                <w:lang w:val="nl-BE" w:eastAsia="en-US"/>
              </w:rPr>
              <w:fldChar w:fldCharType="begin">
                <w:ffData>
                  <w:name w:val="Texte14"/>
                  <w:enabled/>
                  <w:calcOnExit w:val="0"/>
                  <w:textInput/>
                </w:ffData>
              </w:fldChar>
            </w:r>
            <w:r>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sz w:val="22"/>
                <w:szCs w:val="22"/>
                <w:lang w:val="nl-BE" w:eastAsia="en-US"/>
              </w:rPr>
              <w:fldChar w:fldCharType="end"/>
            </w:r>
          </w:p>
        </w:tc>
        <w:tc>
          <w:tcPr>
            <w:tcW w:w="1460" w:type="dxa"/>
          </w:tcPr>
          <w:p w14:paraId="4760421D" w14:textId="77777777" w:rsidR="00124326" w:rsidRPr="00031394" w:rsidRDefault="00634E78" w:rsidP="00FE518C">
            <w:pPr>
              <w:rPr>
                <w:rFonts w:ascii="Calibri" w:hAnsi="Calibri"/>
                <w:sz w:val="22"/>
                <w:szCs w:val="22"/>
                <w:lang w:val="nl-BE" w:eastAsia="en-US"/>
              </w:rPr>
            </w:pPr>
            <w:r>
              <w:rPr>
                <w:rFonts w:ascii="Calibri" w:hAnsi="Calibri"/>
                <w:b/>
                <w:sz w:val="22"/>
                <w:szCs w:val="22"/>
                <w:lang w:val="nl-BE" w:eastAsia="en-US"/>
              </w:rPr>
              <w:fldChar w:fldCharType="begin">
                <w:ffData>
                  <w:name w:val="Texte14"/>
                  <w:enabled/>
                  <w:calcOnExit w:val="0"/>
                  <w:textInput/>
                </w:ffData>
              </w:fldChar>
            </w:r>
            <w:r>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sz w:val="22"/>
                <w:szCs w:val="22"/>
                <w:lang w:val="nl-BE" w:eastAsia="en-US"/>
              </w:rPr>
              <w:fldChar w:fldCharType="end"/>
            </w:r>
          </w:p>
        </w:tc>
        <w:tc>
          <w:tcPr>
            <w:tcW w:w="1456" w:type="dxa"/>
          </w:tcPr>
          <w:p w14:paraId="52D524CE" w14:textId="77777777" w:rsidR="00124326" w:rsidRPr="00031394" w:rsidRDefault="00634E78" w:rsidP="00FE518C">
            <w:pPr>
              <w:rPr>
                <w:rFonts w:ascii="Calibri" w:hAnsi="Calibri"/>
                <w:sz w:val="22"/>
                <w:szCs w:val="22"/>
                <w:lang w:val="nl-BE" w:eastAsia="en-US"/>
              </w:rPr>
            </w:pPr>
            <w:r>
              <w:rPr>
                <w:rFonts w:ascii="Calibri" w:hAnsi="Calibri"/>
                <w:b/>
                <w:sz w:val="22"/>
                <w:szCs w:val="22"/>
                <w:lang w:val="nl-BE" w:eastAsia="en-US"/>
              </w:rPr>
              <w:fldChar w:fldCharType="begin">
                <w:ffData>
                  <w:name w:val="Texte14"/>
                  <w:enabled/>
                  <w:calcOnExit w:val="0"/>
                  <w:textInput/>
                </w:ffData>
              </w:fldChar>
            </w:r>
            <w:r>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sz w:val="22"/>
                <w:szCs w:val="22"/>
                <w:lang w:val="nl-BE" w:eastAsia="en-US"/>
              </w:rPr>
              <w:fldChar w:fldCharType="end"/>
            </w:r>
          </w:p>
        </w:tc>
      </w:tr>
      <w:tr w:rsidR="00124326" w:rsidRPr="00031394" w14:paraId="1CF93368" w14:textId="77777777" w:rsidTr="00FE518C">
        <w:trPr>
          <w:trHeight w:val="439"/>
        </w:trPr>
        <w:tc>
          <w:tcPr>
            <w:tcW w:w="1668" w:type="dxa"/>
          </w:tcPr>
          <w:p w14:paraId="3ACF7D4B" w14:textId="77777777" w:rsidR="00124326" w:rsidRPr="00031394" w:rsidRDefault="00124326" w:rsidP="00FE518C">
            <w:pPr>
              <w:rPr>
                <w:rFonts w:ascii="Calibri" w:hAnsi="Calibri"/>
                <w:sz w:val="22"/>
                <w:szCs w:val="22"/>
                <w:lang w:val="nl-BE" w:eastAsia="en-US"/>
              </w:rPr>
            </w:pPr>
            <w:r w:rsidRPr="00031394">
              <w:rPr>
                <w:rFonts w:ascii="Calibri" w:hAnsi="Calibri"/>
                <w:sz w:val="22"/>
                <w:szCs w:val="22"/>
                <w:lang w:val="nl-BE" w:eastAsia="en-US"/>
              </w:rPr>
              <w:t>Master</w:t>
            </w:r>
          </w:p>
        </w:tc>
        <w:tc>
          <w:tcPr>
            <w:tcW w:w="868" w:type="dxa"/>
          </w:tcPr>
          <w:p w14:paraId="450674FF" w14:textId="77777777" w:rsidR="00124326" w:rsidRPr="00031394" w:rsidRDefault="00634E78" w:rsidP="00FE518C">
            <w:pPr>
              <w:rPr>
                <w:rFonts w:ascii="Calibri" w:hAnsi="Calibri"/>
                <w:b/>
                <w:sz w:val="22"/>
                <w:szCs w:val="22"/>
                <w:lang w:val="nl-BE" w:eastAsia="en-US"/>
              </w:rPr>
            </w:pPr>
            <w:r>
              <w:rPr>
                <w:rFonts w:ascii="Calibri" w:hAnsi="Calibri"/>
                <w:b/>
                <w:sz w:val="22"/>
                <w:szCs w:val="22"/>
                <w:lang w:val="nl-BE" w:eastAsia="en-US"/>
              </w:rPr>
              <w:fldChar w:fldCharType="begin">
                <w:ffData>
                  <w:name w:val="Texte14"/>
                  <w:enabled/>
                  <w:calcOnExit w:val="0"/>
                  <w:textInput/>
                </w:ffData>
              </w:fldChar>
            </w:r>
            <w:r>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sz w:val="22"/>
                <w:szCs w:val="22"/>
                <w:lang w:val="nl-BE" w:eastAsia="en-US"/>
              </w:rPr>
              <w:fldChar w:fldCharType="end"/>
            </w:r>
          </w:p>
        </w:tc>
        <w:tc>
          <w:tcPr>
            <w:tcW w:w="920" w:type="dxa"/>
          </w:tcPr>
          <w:p w14:paraId="23C330CE" w14:textId="77777777" w:rsidR="00124326" w:rsidRPr="00031394" w:rsidRDefault="00634E78" w:rsidP="00FE518C">
            <w:pPr>
              <w:rPr>
                <w:rFonts w:ascii="Calibri" w:hAnsi="Calibri"/>
                <w:b/>
                <w:sz w:val="22"/>
                <w:szCs w:val="22"/>
                <w:lang w:val="nl-BE" w:eastAsia="en-US"/>
              </w:rPr>
            </w:pPr>
            <w:r>
              <w:rPr>
                <w:rFonts w:ascii="Calibri" w:hAnsi="Calibri"/>
                <w:b/>
                <w:sz w:val="22"/>
                <w:szCs w:val="22"/>
                <w:lang w:val="nl-BE" w:eastAsia="en-US"/>
              </w:rPr>
              <w:fldChar w:fldCharType="begin">
                <w:ffData>
                  <w:name w:val="Texte14"/>
                  <w:enabled/>
                  <w:calcOnExit w:val="0"/>
                  <w:textInput/>
                </w:ffData>
              </w:fldChar>
            </w:r>
            <w:r>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sz w:val="22"/>
                <w:szCs w:val="22"/>
                <w:lang w:val="nl-BE" w:eastAsia="en-US"/>
              </w:rPr>
              <w:fldChar w:fldCharType="end"/>
            </w:r>
          </w:p>
        </w:tc>
        <w:tc>
          <w:tcPr>
            <w:tcW w:w="1460" w:type="dxa"/>
          </w:tcPr>
          <w:p w14:paraId="12342455" w14:textId="77777777" w:rsidR="00124326" w:rsidRPr="00031394" w:rsidRDefault="00634E78" w:rsidP="00FE518C">
            <w:pPr>
              <w:rPr>
                <w:rFonts w:ascii="Calibri" w:hAnsi="Calibri"/>
                <w:sz w:val="22"/>
                <w:szCs w:val="22"/>
                <w:lang w:val="nl-BE" w:eastAsia="en-US"/>
              </w:rPr>
            </w:pPr>
            <w:r>
              <w:rPr>
                <w:rFonts w:ascii="Calibri" w:hAnsi="Calibri"/>
                <w:b/>
                <w:sz w:val="22"/>
                <w:szCs w:val="22"/>
                <w:lang w:val="nl-BE" w:eastAsia="en-US"/>
              </w:rPr>
              <w:fldChar w:fldCharType="begin">
                <w:ffData>
                  <w:name w:val="Texte14"/>
                  <w:enabled/>
                  <w:calcOnExit w:val="0"/>
                  <w:textInput/>
                </w:ffData>
              </w:fldChar>
            </w:r>
            <w:r>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sz w:val="22"/>
                <w:szCs w:val="22"/>
                <w:lang w:val="nl-BE" w:eastAsia="en-US"/>
              </w:rPr>
              <w:fldChar w:fldCharType="end"/>
            </w:r>
          </w:p>
        </w:tc>
        <w:tc>
          <w:tcPr>
            <w:tcW w:w="1456" w:type="dxa"/>
          </w:tcPr>
          <w:p w14:paraId="75628E04" w14:textId="77777777" w:rsidR="00124326" w:rsidRPr="00031394" w:rsidRDefault="00634E78" w:rsidP="00FE518C">
            <w:pPr>
              <w:rPr>
                <w:rFonts w:ascii="Calibri" w:hAnsi="Calibri"/>
                <w:sz w:val="22"/>
                <w:szCs w:val="22"/>
                <w:lang w:val="nl-BE" w:eastAsia="en-US"/>
              </w:rPr>
            </w:pPr>
            <w:r>
              <w:rPr>
                <w:rFonts w:ascii="Calibri" w:hAnsi="Calibri"/>
                <w:b/>
                <w:sz w:val="22"/>
                <w:szCs w:val="22"/>
                <w:lang w:val="nl-BE" w:eastAsia="en-US"/>
              </w:rPr>
              <w:fldChar w:fldCharType="begin">
                <w:ffData>
                  <w:name w:val="Texte14"/>
                  <w:enabled/>
                  <w:calcOnExit w:val="0"/>
                  <w:textInput/>
                </w:ffData>
              </w:fldChar>
            </w:r>
            <w:r>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sz w:val="22"/>
                <w:szCs w:val="22"/>
                <w:lang w:val="nl-BE" w:eastAsia="en-US"/>
              </w:rPr>
              <w:fldChar w:fldCharType="end"/>
            </w:r>
          </w:p>
        </w:tc>
        <w:tc>
          <w:tcPr>
            <w:tcW w:w="1460" w:type="dxa"/>
          </w:tcPr>
          <w:p w14:paraId="60EF380C" w14:textId="77777777" w:rsidR="00124326" w:rsidRPr="00031394" w:rsidRDefault="00634E78" w:rsidP="00FE518C">
            <w:pPr>
              <w:rPr>
                <w:rFonts w:ascii="Calibri" w:hAnsi="Calibri"/>
                <w:sz w:val="22"/>
                <w:szCs w:val="22"/>
                <w:lang w:val="nl-BE" w:eastAsia="en-US"/>
              </w:rPr>
            </w:pPr>
            <w:r>
              <w:rPr>
                <w:rFonts w:ascii="Calibri" w:hAnsi="Calibri"/>
                <w:b/>
                <w:sz w:val="22"/>
                <w:szCs w:val="22"/>
                <w:lang w:val="nl-BE" w:eastAsia="en-US"/>
              </w:rPr>
              <w:fldChar w:fldCharType="begin">
                <w:ffData>
                  <w:name w:val="Texte14"/>
                  <w:enabled/>
                  <w:calcOnExit w:val="0"/>
                  <w:textInput/>
                </w:ffData>
              </w:fldChar>
            </w:r>
            <w:r>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sz w:val="22"/>
                <w:szCs w:val="22"/>
                <w:lang w:val="nl-BE" w:eastAsia="en-US"/>
              </w:rPr>
              <w:fldChar w:fldCharType="end"/>
            </w:r>
          </w:p>
        </w:tc>
        <w:tc>
          <w:tcPr>
            <w:tcW w:w="1456" w:type="dxa"/>
          </w:tcPr>
          <w:p w14:paraId="5446034B" w14:textId="77777777" w:rsidR="00124326" w:rsidRPr="00031394" w:rsidRDefault="00634E78" w:rsidP="00FE518C">
            <w:pPr>
              <w:rPr>
                <w:rFonts w:ascii="Calibri" w:hAnsi="Calibri"/>
                <w:sz w:val="22"/>
                <w:szCs w:val="22"/>
                <w:lang w:val="nl-BE" w:eastAsia="en-US"/>
              </w:rPr>
            </w:pPr>
            <w:r>
              <w:rPr>
                <w:rFonts w:ascii="Calibri" w:hAnsi="Calibri"/>
                <w:b/>
                <w:sz w:val="22"/>
                <w:szCs w:val="22"/>
                <w:lang w:val="nl-BE" w:eastAsia="en-US"/>
              </w:rPr>
              <w:fldChar w:fldCharType="begin">
                <w:ffData>
                  <w:name w:val="Texte14"/>
                  <w:enabled/>
                  <w:calcOnExit w:val="0"/>
                  <w:textInput/>
                </w:ffData>
              </w:fldChar>
            </w:r>
            <w:r>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sz w:val="22"/>
                <w:szCs w:val="22"/>
                <w:lang w:val="nl-BE" w:eastAsia="en-US"/>
              </w:rPr>
              <w:fldChar w:fldCharType="end"/>
            </w:r>
          </w:p>
        </w:tc>
      </w:tr>
    </w:tbl>
    <w:p w14:paraId="1F35EA7C" w14:textId="77777777" w:rsidR="00124326" w:rsidRPr="00031394" w:rsidRDefault="00124326" w:rsidP="00124326">
      <w:pPr>
        <w:spacing w:after="200" w:line="276" w:lineRule="auto"/>
        <w:rPr>
          <w:rFonts w:ascii="Calibri" w:hAnsi="Calibri"/>
          <w:sz w:val="22"/>
          <w:szCs w:val="22"/>
          <w:lang w:val="nl-BE" w:eastAsia="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21"/>
        <w:gridCol w:w="923"/>
        <w:gridCol w:w="1472"/>
        <w:gridCol w:w="1466"/>
        <w:gridCol w:w="1472"/>
        <w:gridCol w:w="1466"/>
      </w:tblGrid>
      <w:tr w:rsidR="00124326" w:rsidRPr="00031394" w14:paraId="06F6D12C" w14:textId="77777777" w:rsidTr="00FE518C">
        <w:tc>
          <w:tcPr>
            <w:tcW w:w="3412" w:type="dxa"/>
            <w:gridSpan w:val="3"/>
            <w:shd w:val="clear" w:color="auto" w:fill="B2A1C7"/>
          </w:tcPr>
          <w:p w14:paraId="72715862" w14:textId="77777777" w:rsidR="00124326" w:rsidRPr="00031394" w:rsidRDefault="00124326" w:rsidP="00FE518C">
            <w:pPr>
              <w:rPr>
                <w:rFonts w:ascii="Calibri" w:hAnsi="Calibri"/>
                <w:b/>
                <w:sz w:val="22"/>
                <w:szCs w:val="22"/>
                <w:lang w:val="nl-BE" w:eastAsia="en-US"/>
              </w:rPr>
            </w:pPr>
          </w:p>
          <w:p w14:paraId="0158906E" w14:textId="77777777" w:rsidR="00124326" w:rsidRPr="00031394" w:rsidRDefault="00124326" w:rsidP="00FE518C">
            <w:pPr>
              <w:rPr>
                <w:rFonts w:ascii="Calibri" w:hAnsi="Calibri"/>
                <w:b/>
                <w:sz w:val="22"/>
                <w:szCs w:val="22"/>
                <w:lang w:val="nl-BE" w:eastAsia="en-US"/>
              </w:rPr>
            </w:pPr>
            <w:r w:rsidRPr="00031394">
              <w:rPr>
                <w:rFonts w:ascii="Calibri" w:hAnsi="Calibri"/>
                <w:b/>
                <w:sz w:val="22"/>
                <w:szCs w:val="22"/>
                <w:lang w:val="nl-BE" w:eastAsia="en-US"/>
              </w:rPr>
              <w:t>Boekjaar 2</w:t>
            </w:r>
          </w:p>
        </w:tc>
        <w:tc>
          <w:tcPr>
            <w:tcW w:w="2938" w:type="dxa"/>
            <w:gridSpan w:val="2"/>
            <w:shd w:val="clear" w:color="auto" w:fill="B2A1C7"/>
          </w:tcPr>
          <w:p w14:paraId="3DA983EF" w14:textId="77777777" w:rsidR="00124326" w:rsidRPr="00031394" w:rsidRDefault="00124326" w:rsidP="00FE518C">
            <w:pPr>
              <w:rPr>
                <w:rFonts w:ascii="Calibri" w:hAnsi="Calibri"/>
                <w:b/>
                <w:sz w:val="22"/>
                <w:szCs w:val="22"/>
                <w:lang w:val="nl-BE" w:eastAsia="en-US"/>
              </w:rPr>
            </w:pPr>
            <w:r w:rsidRPr="00031394">
              <w:rPr>
                <w:rFonts w:ascii="Calibri" w:hAnsi="Calibri"/>
                <w:b/>
                <w:sz w:val="22"/>
                <w:szCs w:val="22"/>
                <w:lang w:val="nl-BE" w:eastAsia="en-US"/>
              </w:rPr>
              <w:t>Bezoldigingen en rechtstree</w:t>
            </w:r>
            <w:r>
              <w:rPr>
                <w:rFonts w:ascii="Calibri" w:hAnsi="Calibri"/>
                <w:b/>
                <w:sz w:val="22"/>
                <w:szCs w:val="22"/>
                <w:lang w:val="nl-BE" w:eastAsia="en-US"/>
              </w:rPr>
              <w:t>kse sociale voordelen (in €) (Code 620)</w:t>
            </w:r>
          </w:p>
          <w:p w14:paraId="2B37359A" w14:textId="77777777" w:rsidR="00124326" w:rsidRPr="00031394" w:rsidRDefault="00124326" w:rsidP="00FE518C">
            <w:pPr>
              <w:rPr>
                <w:rFonts w:ascii="Calibri" w:hAnsi="Calibri"/>
                <w:b/>
                <w:sz w:val="22"/>
                <w:szCs w:val="22"/>
                <w:lang w:val="nl-BE" w:eastAsia="en-US"/>
              </w:rPr>
            </w:pPr>
          </w:p>
        </w:tc>
        <w:tc>
          <w:tcPr>
            <w:tcW w:w="2938" w:type="dxa"/>
            <w:gridSpan w:val="2"/>
            <w:shd w:val="clear" w:color="auto" w:fill="B2A1C7"/>
          </w:tcPr>
          <w:p w14:paraId="001028B8" w14:textId="77777777" w:rsidR="00124326" w:rsidRPr="00031394" w:rsidRDefault="00124326" w:rsidP="00FE518C">
            <w:pPr>
              <w:rPr>
                <w:rFonts w:ascii="Calibri" w:hAnsi="Calibri"/>
                <w:b/>
                <w:sz w:val="22"/>
                <w:szCs w:val="22"/>
                <w:lang w:val="nl-BE" w:eastAsia="en-US"/>
              </w:rPr>
            </w:pPr>
            <w:r w:rsidRPr="00031394">
              <w:rPr>
                <w:rFonts w:ascii="Calibri" w:hAnsi="Calibri"/>
                <w:b/>
                <w:sz w:val="22"/>
                <w:szCs w:val="22"/>
                <w:lang w:val="nl-BE" w:eastAsia="en-US"/>
              </w:rPr>
              <w:t>Extralegale voordelen bovenop het loon (in €)</w:t>
            </w:r>
            <w:r>
              <w:rPr>
                <w:rFonts w:ascii="Calibri" w:hAnsi="Calibri"/>
                <w:b/>
                <w:sz w:val="22"/>
                <w:szCs w:val="22"/>
                <w:lang w:val="nl-BE" w:eastAsia="en-US"/>
              </w:rPr>
              <w:t xml:space="preserve"> </w:t>
            </w:r>
            <w:r w:rsidRPr="00031394">
              <w:rPr>
                <w:rFonts w:ascii="Calibri" w:hAnsi="Calibri"/>
                <w:b/>
                <w:sz w:val="22"/>
                <w:szCs w:val="22"/>
                <w:lang w:val="nl-BE" w:eastAsia="en-US"/>
              </w:rPr>
              <w:t>(Code 622+623+1033+ andere)</w:t>
            </w:r>
          </w:p>
        </w:tc>
      </w:tr>
      <w:tr w:rsidR="00124326" w:rsidRPr="00031394" w14:paraId="74B2FCF6" w14:textId="77777777" w:rsidTr="00FE518C">
        <w:tc>
          <w:tcPr>
            <w:tcW w:w="3412" w:type="dxa"/>
            <w:gridSpan w:val="3"/>
          </w:tcPr>
          <w:p w14:paraId="45C32C8C" w14:textId="77777777" w:rsidR="00124326" w:rsidRPr="00031394" w:rsidRDefault="00124326" w:rsidP="00FE518C">
            <w:pPr>
              <w:rPr>
                <w:rFonts w:ascii="Calibri" w:hAnsi="Calibri"/>
                <w:sz w:val="22"/>
                <w:szCs w:val="22"/>
                <w:lang w:val="nl-BE" w:eastAsia="en-US"/>
              </w:rPr>
            </w:pPr>
          </w:p>
        </w:tc>
        <w:tc>
          <w:tcPr>
            <w:tcW w:w="1472" w:type="dxa"/>
          </w:tcPr>
          <w:p w14:paraId="6B90DAC1" w14:textId="77777777" w:rsidR="00124326" w:rsidRPr="00031394" w:rsidRDefault="00124326" w:rsidP="00FE518C">
            <w:pPr>
              <w:jc w:val="center"/>
              <w:rPr>
                <w:rFonts w:ascii="Calibri" w:hAnsi="Calibri"/>
                <w:b/>
                <w:sz w:val="22"/>
                <w:szCs w:val="22"/>
                <w:lang w:val="nl-BE" w:eastAsia="en-US"/>
              </w:rPr>
            </w:pPr>
            <w:r w:rsidRPr="00031394">
              <w:rPr>
                <w:rFonts w:ascii="Calibri" w:hAnsi="Calibri"/>
                <w:b/>
                <w:sz w:val="22"/>
                <w:szCs w:val="22"/>
                <w:lang w:val="nl-BE" w:eastAsia="en-US"/>
              </w:rPr>
              <w:t>Mannen</w:t>
            </w:r>
          </w:p>
        </w:tc>
        <w:tc>
          <w:tcPr>
            <w:tcW w:w="1466" w:type="dxa"/>
          </w:tcPr>
          <w:p w14:paraId="2F251B52" w14:textId="77777777" w:rsidR="00124326" w:rsidRPr="00031394" w:rsidRDefault="00124326" w:rsidP="00FE518C">
            <w:pPr>
              <w:jc w:val="center"/>
              <w:rPr>
                <w:rFonts w:ascii="Calibri" w:hAnsi="Calibri"/>
                <w:b/>
                <w:sz w:val="22"/>
                <w:szCs w:val="22"/>
                <w:lang w:val="nl-BE" w:eastAsia="en-US"/>
              </w:rPr>
            </w:pPr>
            <w:r w:rsidRPr="00031394">
              <w:rPr>
                <w:rFonts w:ascii="Calibri" w:hAnsi="Calibri"/>
                <w:b/>
                <w:sz w:val="22"/>
                <w:szCs w:val="22"/>
                <w:lang w:val="nl-BE" w:eastAsia="en-US"/>
              </w:rPr>
              <w:t>Vrouwen</w:t>
            </w:r>
          </w:p>
        </w:tc>
        <w:tc>
          <w:tcPr>
            <w:tcW w:w="1472" w:type="dxa"/>
          </w:tcPr>
          <w:p w14:paraId="3D95E059" w14:textId="77777777" w:rsidR="00124326" w:rsidRPr="00031394" w:rsidRDefault="00124326" w:rsidP="00FE518C">
            <w:pPr>
              <w:jc w:val="center"/>
              <w:rPr>
                <w:rFonts w:ascii="Calibri" w:hAnsi="Calibri"/>
                <w:b/>
                <w:sz w:val="22"/>
                <w:szCs w:val="22"/>
                <w:lang w:val="nl-BE" w:eastAsia="en-US"/>
              </w:rPr>
            </w:pPr>
            <w:r w:rsidRPr="00031394">
              <w:rPr>
                <w:rFonts w:ascii="Calibri" w:hAnsi="Calibri"/>
                <w:b/>
                <w:sz w:val="22"/>
                <w:szCs w:val="22"/>
                <w:lang w:val="nl-BE" w:eastAsia="en-US"/>
              </w:rPr>
              <w:t>Mannen</w:t>
            </w:r>
          </w:p>
        </w:tc>
        <w:tc>
          <w:tcPr>
            <w:tcW w:w="1466" w:type="dxa"/>
          </w:tcPr>
          <w:p w14:paraId="39CC7BB7" w14:textId="77777777" w:rsidR="00124326" w:rsidRPr="00031394" w:rsidRDefault="00124326" w:rsidP="00FE518C">
            <w:pPr>
              <w:jc w:val="center"/>
              <w:rPr>
                <w:rFonts w:ascii="Calibri" w:hAnsi="Calibri"/>
                <w:b/>
                <w:sz w:val="22"/>
                <w:szCs w:val="22"/>
                <w:lang w:val="nl-BE" w:eastAsia="en-US"/>
              </w:rPr>
            </w:pPr>
            <w:r w:rsidRPr="00031394">
              <w:rPr>
                <w:rFonts w:ascii="Calibri" w:hAnsi="Calibri"/>
                <w:b/>
                <w:sz w:val="22"/>
                <w:szCs w:val="22"/>
                <w:lang w:val="nl-BE" w:eastAsia="en-US"/>
              </w:rPr>
              <w:t>Vrouwen</w:t>
            </w:r>
          </w:p>
        </w:tc>
      </w:tr>
      <w:tr w:rsidR="00124326" w:rsidRPr="00031394" w14:paraId="3E19CC60" w14:textId="77777777" w:rsidTr="00FE518C">
        <w:trPr>
          <w:trHeight w:val="627"/>
        </w:trPr>
        <w:tc>
          <w:tcPr>
            <w:tcW w:w="1668" w:type="dxa"/>
          </w:tcPr>
          <w:p w14:paraId="119F4F46" w14:textId="77777777" w:rsidR="00124326" w:rsidRPr="00031394" w:rsidRDefault="00124326" w:rsidP="00FE518C">
            <w:pPr>
              <w:rPr>
                <w:rFonts w:ascii="Calibri" w:hAnsi="Calibri"/>
                <w:b/>
                <w:sz w:val="22"/>
                <w:szCs w:val="22"/>
                <w:lang w:val="nl-BE" w:eastAsia="en-US"/>
              </w:rPr>
            </w:pPr>
          </w:p>
        </w:tc>
        <w:tc>
          <w:tcPr>
            <w:tcW w:w="821" w:type="dxa"/>
          </w:tcPr>
          <w:p w14:paraId="27B0E51B" w14:textId="77777777" w:rsidR="00124326" w:rsidRPr="00031394" w:rsidRDefault="00124326" w:rsidP="00FE518C">
            <w:pPr>
              <w:jc w:val="center"/>
              <w:rPr>
                <w:rFonts w:ascii="Calibri" w:hAnsi="Calibri"/>
                <w:b/>
                <w:sz w:val="22"/>
                <w:szCs w:val="22"/>
                <w:lang w:val="nl-BE" w:eastAsia="en-US"/>
              </w:rPr>
            </w:pPr>
            <w:r w:rsidRPr="00031394">
              <w:rPr>
                <w:rFonts w:ascii="Calibri" w:hAnsi="Calibri"/>
                <w:b/>
                <w:sz w:val="22"/>
                <w:szCs w:val="22"/>
                <w:lang w:val="nl-BE" w:eastAsia="en-US"/>
              </w:rPr>
              <w:t>Aantal M</w:t>
            </w:r>
          </w:p>
        </w:tc>
        <w:tc>
          <w:tcPr>
            <w:tcW w:w="923" w:type="dxa"/>
          </w:tcPr>
          <w:p w14:paraId="48520AE2" w14:textId="77777777" w:rsidR="00124326" w:rsidRPr="00031394" w:rsidRDefault="00124326" w:rsidP="00FE518C">
            <w:pPr>
              <w:jc w:val="center"/>
              <w:rPr>
                <w:rFonts w:ascii="Calibri" w:hAnsi="Calibri"/>
                <w:b/>
                <w:sz w:val="22"/>
                <w:szCs w:val="22"/>
                <w:lang w:val="nl-BE" w:eastAsia="en-US"/>
              </w:rPr>
            </w:pPr>
            <w:r w:rsidRPr="00031394">
              <w:rPr>
                <w:rFonts w:ascii="Calibri" w:hAnsi="Calibri"/>
                <w:b/>
                <w:sz w:val="22"/>
                <w:szCs w:val="22"/>
                <w:lang w:val="nl-BE" w:eastAsia="en-US"/>
              </w:rPr>
              <w:t>Aantal V</w:t>
            </w:r>
          </w:p>
        </w:tc>
        <w:tc>
          <w:tcPr>
            <w:tcW w:w="1472" w:type="dxa"/>
          </w:tcPr>
          <w:p w14:paraId="0E786449" w14:textId="77777777" w:rsidR="00124326" w:rsidRPr="00031394" w:rsidRDefault="00124326" w:rsidP="00FE518C">
            <w:pPr>
              <w:rPr>
                <w:rFonts w:ascii="Calibri" w:hAnsi="Calibri"/>
                <w:sz w:val="22"/>
                <w:szCs w:val="22"/>
                <w:lang w:val="nl-BE" w:eastAsia="en-US"/>
              </w:rPr>
            </w:pPr>
          </w:p>
        </w:tc>
        <w:tc>
          <w:tcPr>
            <w:tcW w:w="1466" w:type="dxa"/>
          </w:tcPr>
          <w:p w14:paraId="3BABF260" w14:textId="77777777" w:rsidR="00124326" w:rsidRPr="00031394" w:rsidRDefault="00124326" w:rsidP="00FE518C">
            <w:pPr>
              <w:rPr>
                <w:rFonts w:ascii="Calibri" w:hAnsi="Calibri"/>
                <w:sz w:val="22"/>
                <w:szCs w:val="22"/>
                <w:lang w:val="nl-BE" w:eastAsia="en-US"/>
              </w:rPr>
            </w:pPr>
          </w:p>
        </w:tc>
        <w:tc>
          <w:tcPr>
            <w:tcW w:w="1472" w:type="dxa"/>
          </w:tcPr>
          <w:p w14:paraId="4E7E2D02" w14:textId="77777777" w:rsidR="00124326" w:rsidRPr="00031394" w:rsidRDefault="00124326" w:rsidP="00FE518C">
            <w:pPr>
              <w:rPr>
                <w:rFonts w:ascii="Calibri" w:hAnsi="Calibri"/>
                <w:sz w:val="22"/>
                <w:szCs w:val="22"/>
                <w:lang w:val="nl-BE" w:eastAsia="en-US"/>
              </w:rPr>
            </w:pPr>
          </w:p>
        </w:tc>
        <w:tc>
          <w:tcPr>
            <w:tcW w:w="1466" w:type="dxa"/>
          </w:tcPr>
          <w:p w14:paraId="5991814A" w14:textId="77777777" w:rsidR="00124326" w:rsidRPr="00031394" w:rsidRDefault="00124326" w:rsidP="00FE518C">
            <w:pPr>
              <w:rPr>
                <w:rFonts w:ascii="Calibri" w:hAnsi="Calibri"/>
                <w:sz w:val="22"/>
                <w:szCs w:val="22"/>
                <w:lang w:val="nl-BE" w:eastAsia="en-US"/>
              </w:rPr>
            </w:pPr>
          </w:p>
        </w:tc>
      </w:tr>
      <w:tr w:rsidR="00124326" w:rsidRPr="00031394" w14:paraId="51DDAC67" w14:textId="77777777" w:rsidTr="00FE518C">
        <w:trPr>
          <w:trHeight w:val="627"/>
        </w:trPr>
        <w:tc>
          <w:tcPr>
            <w:tcW w:w="1668" w:type="dxa"/>
            <w:shd w:val="clear" w:color="auto" w:fill="E5DFEC"/>
          </w:tcPr>
          <w:p w14:paraId="7EC24634" w14:textId="77777777" w:rsidR="00124326" w:rsidRPr="00031394" w:rsidRDefault="00124326" w:rsidP="00FE518C">
            <w:pPr>
              <w:rPr>
                <w:rFonts w:ascii="Calibri" w:hAnsi="Calibri"/>
                <w:b/>
                <w:sz w:val="22"/>
                <w:szCs w:val="22"/>
                <w:lang w:val="nl-BE" w:eastAsia="en-US"/>
              </w:rPr>
            </w:pPr>
            <w:r w:rsidRPr="00031394">
              <w:rPr>
                <w:rFonts w:ascii="Calibri" w:hAnsi="Calibri"/>
                <w:b/>
                <w:sz w:val="22"/>
                <w:szCs w:val="22"/>
                <w:lang w:val="nl-BE" w:eastAsia="en-US"/>
              </w:rPr>
              <w:t>ANCIENNITEI</w:t>
            </w:r>
            <w:r>
              <w:rPr>
                <w:rFonts w:ascii="Calibri" w:hAnsi="Calibri"/>
                <w:b/>
                <w:sz w:val="22"/>
                <w:szCs w:val="22"/>
                <w:lang w:val="nl-BE" w:eastAsia="en-US"/>
              </w:rPr>
              <w:t>T</w:t>
            </w:r>
          </w:p>
        </w:tc>
        <w:tc>
          <w:tcPr>
            <w:tcW w:w="821" w:type="dxa"/>
            <w:shd w:val="clear" w:color="auto" w:fill="E5DFEC"/>
          </w:tcPr>
          <w:p w14:paraId="7E0C3618" w14:textId="77777777" w:rsidR="00124326" w:rsidRPr="00031394" w:rsidRDefault="00124326" w:rsidP="00FE518C">
            <w:pPr>
              <w:rPr>
                <w:rFonts w:ascii="Calibri" w:hAnsi="Calibri"/>
                <w:b/>
                <w:sz w:val="22"/>
                <w:szCs w:val="22"/>
                <w:lang w:val="nl-BE" w:eastAsia="en-US"/>
              </w:rPr>
            </w:pPr>
          </w:p>
          <w:p w14:paraId="358424A4" w14:textId="77777777" w:rsidR="00124326" w:rsidRPr="00031394" w:rsidRDefault="00124326" w:rsidP="00FE518C">
            <w:pPr>
              <w:rPr>
                <w:rFonts w:ascii="Calibri" w:hAnsi="Calibri"/>
                <w:b/>
                <w:sz w:val="22"/>
                <w:szCs w:val="22"/>
                <w:lang w:val="nl-BE" w:eastAsia="en-US"/>
              </w:rPr>
            </w:pPr>
          </w:p>
        </w:tc>
        <w:tc>
          <w:tcPr>
            <w:tcW w:w="923" w:type="dxa"/>
            <w:shd w:val="clear" w:color="auto" w:fill="E5DFEC"/>
          </w:tcPr>
          <w:p w14:paraId="297E6D0A" w14:textId="77777777" w:rsidR="00124326" w:rsidRPr="00031394" w:rsidRDefault="00124326" w:rsidP="00FE518C">
            <w:pPr>
              <w:rPr>
                <w:rFonts w:ascii="Calibri" w:hAnsi="Calibri"/>
                <w:b/>
                <w:sz w:val="22"/>
                <w:szCs w:val="22"/>
                <w:lang w:val="nl-BE" w:eastAsia="en-US"/>
              </w:rPr>
            </w:pPr>
          </w:p>
        </w:tc>
        <w:tc>
          <w:tcPr>
            <w:tcW w:w="1472" w:type="dxa"/>
            <w:shd w:val="clear" w:color="auto" w:fill="E5DFEC"/>
          </w:tcPr>
          <w:p w14:paraId="7229DAB8" w14:textId="77777777" w:rsidR="00124326" w:rsidRPr="00031394" w:rsidRDefault="00124326" w:rsidP="00FE518C">
            <w:pPr>
              <w:rPr>
                <w:rFonts w:ascii="Calibri" w:hAnsi="Calibri"/>
                <w:sz w:val="22"/>
                <w:szCs w:val="22"/>
                <w:lang w:val="nl-BE" w:eastAsia="en-US"/>
              </w:rPr>
            </w:pPr>
          </w:p>
        </w:tc>
        <w:tc>
          <w:tcPr>
            <w:tcW w:w="1466" w:type="dxa"/>
            <w:shd w:val="clear" w:color="auto" w:fill="E5DFEC"/>
          </w:tcPr>
          <w:p w14:paraId="4AB8A6A0" w14:textId="77777777" w:rsidR="00124326" w:rsidRPr="00031394" w:rsidRDefault="00124326" w:rsidP="00FE518C">
            <w:pPr>
              <w:rPr>
                <w:rFonts w:ascii="Calibri" w:hAnsi="Calibri"/>
                <w:sz w:val="22"/>
                <w:szCs w:val="22"/>
                <w:lang w:val="nl-BE" w:eastAsia="en-US"/>
              </w:rPr>
            </w:pPr>
          </w:p>
        </w:tc>
        <w:tc>
          <w:tcPr>
            <w:tcW w:w="1472" w:type="dxa"/>
            <w:shd w:val="clear" w:color="auto" w:fill="E5DFEC"/>
          </w:tcPr>
          <w:p w14:paraId="28DD239D" w14:textId="77777777" w:rsidR="00124326" w:rsidRPr="00031394" w:rsidRDefault="00124326" w:rsidP="00FE518C">
            <w:pPr>
              <w:rPr>
                <w:rFonts w:ascii="Calibri" w:hAnsi="Calibri"/>
                <w:sz w:val="22"/>
                <w:szCs w:val="22"/>
                <w:lang w:val="nl-BE" w:eastAsia="en-US"/>
              </w:rPr>
            </w:pPr>
          </w:p>
        </w:tc>
        <w:tc>
          <w:tcPr>
            <w:tcW w:w="1466" w:type="dxa"/>
            <w:shd w:val="clear" w:color="auto" w:fill="E5DFEC"/>
          </w:tcPr>
          <w:p w14:paraId="46AC0F8F" w14:textId="77777777" w:rsidR="00124326" w:rsidRPr="00031394" w:rsidRDefault="00124326" w:rsidP="00FE518C">
            <w:pPr>
              <w:rPr>
                <w:rFonts w:ascii="Calibri" w:hAnsi="Calibri"/>
                <w:sz w:val="22"/>
                <w:szCs w:val="22"/>
                <w:lang w:val="nl-BE" w:eastAsia="en-US"/>
              </w:rPr>
            </w:pPr>
          </w:p>
        </w:tc>
      </w:tr>
      <w:tr w:rsidR="00124326" w:rsidRPr="00031394" w14:paraId="20A83427" w14:textId="77777777" w:rsidTr="00FE518C">
        <w:trPr>
          <w:trHeight w:val="626"/>
        </w:trPr>
        <w:tc>
          <w:tcPr>
            <w:tcW w:w="1668" w:type="dxa"/>
          </w:tcPr>
          <w:p w14:paraId="402BC1E3" w14:textId="77777777" w:rsidR="00124326" w:rsidRPr="00031394" w:rsidRDefault="00124326" w:rsidP="00FE518C">
            <w:pPr>
              <w:rPr>
                <w:rFonts w:ascii="Calibri" w:hAnsi="Calibri"/>
                <w:sz w:val="22"/>
                <w:szCs w:val="22"/>
                <w:lang w:val="nl-BE" w:eastAsia="en-US"/>
              </w:rPr>
            </w:pPr>
            <w:r w:rsidRPr="00031394">
              <w:rPr>
                <w:rFonts w:ascii="Calibri" w:hAnsi="Calibri"/>
                <w:sz w:val="22"/>
                <w:szCs w:val="22"/>
                <w:lang w:val="nl-BE" w:eastAsia="en-US"/>
              </w:rPr>
              <w:t xml:space="preserve">Minder dan </w:t>
            </w:r>
            <w:r>
              <w:rPr>
                <w:rFonts w:ascii="Calibri" w:hAnsi="Calibri"/>
                <w:sz w:val="22"/>
                <w:szCs w:val="22"/>
                <w:lang w:val="nl-BE" w:eastAsia="en-US"/>
              </w:rPr>
              <w:t>1</w:t>
            </w:r>
            <w:r w:rsidRPr="00031394">
              <w:rPr>
                <w:rFonts w:ascii="Calibri" w:hAnsi="Calibri"/>
                <w:sz w:val="22"/>
                <w:szCs w:val="22"/>
                <w:lang w:val="nl-BE" w:eastAsia="en-US"/>
              </w:rPr>
              <w:t>0 jaar</w:t>
            </w:r>
          </w:p>
        </w:tc>
        <w:tc>
          <w:tcPr>
            <w:tcW w:w="821" w:type="dxa"/>
          </w:tcPr>
          <w:p w14:paraId="69B9EC77" w14:textId="77777777" w:rsidR="00124326" w:rsidRPr="00031394" w:rsidRDefault="00634E78" w:rsidP="00FE518C">
            <w:pPr>
              <w:rPr>
                <w:rFonts w:ascii="Calibri" w:hAnsi="Calibri"/>
                <w:b/>
                <w:sz w:val="22"/>
                <w:szCs w:val="22"/>
                <w:lang w:val="nl-BE" w:eastAsia="en-US"/>
              </w:rPr>
            </w:pPr>
            <w:r>
              <w:rPr>
                <w:rFonts w:ascii="Calibri" w:hAnsi="Calibri"/>
                <w:b/>
                <w:sz w:val="22"/>
                <w:szCs w:val="22"/>
                <w:lang w:val="nl-BE" w:eastAsia="en-US"/>
              </w:rPr>
              <w:fldChar w:fldCharType="begin">
                <w:ffData>
                  <w:name w:val="Texte14"/>
                  <w:enabled/>
                  <w:calcOnExit w:val="0"/>
                  <w:textInput/>
                </w:ffData>
              </w:fldChar>
            </w:r>
            <w:r>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sz w:val="22"/>
                <w:szCs w:val="22"/>
                <w:lang w:val="nl-BE" w:eastAsia="en-US"/>
              </w:rPr>
              <w:fldChar w:fldCharType="end"/>
            </w:r>
          </w:p>
        </w:tc>
        <w:tc>
          <w:tcPr>
            <w:tcW w:w="923" w:type="dxa"/>
          </w:tcPr>
          <w:p w14:paraId="1CB18A9E" w14:textId="77777777" w:rsidR="00124326" w:rsidRPr="00031394" w:rsidRDefault="00634E78" w:rsidP="00FE518C">
            <w:pPr>
              <w:rPr>
                <w:rFonts w:ascii="Calibri" w:hAnsi="Calibri"/>
                <w:b/>
                <w:sz w:val="22"/>
                <w:szCs w:val="22"/>
                <w:lang w:val="nl-BE" w:eastAsia="en-US"/>
              </w:rPr>
            </w:pPr>
            <w:r>
              <w:rPr>
                <w:rFonts w:ascii="Calibri" w:hAnsi="Calibri"/>
                <w:b/>
                <w:sz w:val="22"/>
                <w:szCs w:val="22"/>
                <w:lang w:val="nl-BE" w:eastAsia="en-US"/>
              </w:rPr>
              <w:fldChar w:fldCharType="begin">
                <w:ffData>
                  <w:name w:val="Texte14"/>
                  <w:enabled/>
                  <w:calcOnExit w:val="0"/>
                  <w:textInput/>
                </w:ffData>
              </w:fldChar>
            </w:r>
            <w:r>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sz w:val="22"/>
                <w:szCs w:val="22"/>
                <w:lang w:val="nl-BE" w:eastAsia="en-US"/>
              </w:rPr>
              <w:fldChar w:fldCharType="end"/>
            </w:r>
          </w:p>
        </w:tc>
        <w:tc>
          <w:tcPr>
            <w:tcW w:w="1472" w:type="dxa"/>
          </w:tcPr>
          <w:p w14:paraId="621F8CC3" w14:textId="77777777" w:rsidR="00124326" w:rsidRPr="00031394" w:rsidRDefault="00634E78" w:rsidP="00FE518C">
            <w:pPr>
              <w:rPr>
                <w:rFonts w:ascii="Calibri" w:hAnsi="Calibri"/>
                <w:sz w:val="22"/>
                <w:szCs w:val="22"/>
                <w:lang w:val="nl-BE" w:eastAsia="en-US"/>
              </w:rPr>
            </w:pPr>
            <w:r>
              <w:rPr>
                <w:rFonts w:ascii="Calibri" w:hAnsi="Calibri"/>
                <w:b/>
                <w:sz w:val="22"/>
                <w:szCs w:val="22"/>
                <w:lang w:val="nl-BE" w:eastAsia="en-US"/>
              </w:rPr>
              <w:fldChar w:fldCharType="begin">
                <w:ffData>
                  <w:name w:val="Texte14"/>
                  <w:enabled/>
                  <w:calcOnExit w:val="0"/>
                  <w:textInput/>
                </w:ffData>
              </w:fldChar>
            </w:r>
            <w:r>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sz w:val="22"/>
                <w:szCs w:val="22"/>
                <w:lang w:val="nl-BE" w:eastAsia="en-US"/>
              </w:rPr>
              <w:fldChar w:fldCharType="end"/>
            </w:r>
          </w:p>
        </w:tc>
        <w:tc>
          <w:tcPr>
            <w:tcW w:w="1466" w:type="dxa"/>
          </w:tcPr>
          <w:p w14:paraId="6F680BF9" w14:textId="77777777" w:rsidR="00124326" w:rsidRPr="00031394" w:rsidRDefault="00634E78" w:rsidP="00FE518C">
            <w:pPr>
              <w:rPr>
                <w:rFonts w:ascii="Calibri" w:hAnsi="Calibri"/>
                <w:sz w:val="22"/>
                <w:szCs w:val="22"/>
                <w:lang w:val="nl-BE" w:eastAsia="en-US"/>
              </w:rPr>
            </w:pPr>
            <w:r>
              <w:rPr>
                <w:rFonts w:ascii="Calibri" w:hAnsi="Calibri"/>
                <w:b/>
                <w:sz w:val="22"/>
                <w:szCs w:val="22"/>
                <w:lang w:val="nl-BE" w:eastAsia="en-US"/>
              </w:rPr>
              <w:fldChar w:fldCharType="begin">
                <w:ffData>
                  <w:name w:val="Texte14"/>
                  <w:enabled/>
                  <w:calcOnExit w:val="0"/>
                  <w:textInput/>
                </w:ffData>
              </w:fldChar>
            </w:r>
            <w:r>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sz w:val="22"/>
                <w:szCs w:val="22"/>
                <w:lang w:val="nl-BE" w:eastAsia="en-US"/>
              </w:rPr>
              <w:fldChar w:fldCharType="end"/>
            </w:r>
          </w:p>
        </w:tc>
        <w:tc>
          <w:tcPr>
            <w:tcW w:w="1472" w:type="dxa"/>
          </w:tcPr>
          <w:p w14:paraId="05A04852" w14:textId="77777777" w:rsidR="00124326" w:rsidRPr="00031394" w:rsidRDefault="00634E78" w:rsidP="00FE518C">
            <w:pPr>
              <w:rPr>
                <w:rFonts w:ascii="Calibri" w:hAnsi="Calibri"/>
                <w:sz w:val="22"/>
                <w:szCs w:val="22"/>
                <w:lang w:val="nl-BE" w:eastAsia="en-US"/>
              </w:rPr>
            </w:pPr>
            <w:r>
              <w:rPr>
                <w:rFonts w:ascii="Calibri" w:hAnsi="Calibri"/>
                <w:b/>
                <w:sz w:val="22"/>
                <w:szCs w:val="22"/>
                <w:lang w:val="nl-BE" w:eastAsia="en-US"/>
              </w:rPr>
              <w:fldChar w:fldCharType="begin">
                <w:ffData>
                  <w:name w:val="Texte14"/>
                  <w:enabled/>
                  <w:calcOnExit w:val="0"/>
                  <w:textInput/>
                </w:ffData>
              </w:fldChar>
            </w:r>
            <w:r>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sz w:val="22"/>
                <w:szCs w:val="22"/>
                <w:lang w:val="nl-BE" w:eastAsia="en-US"/>
              </w:rPr>
              <w:fldChar w:fldCharType="end"/>
            </w:r>
          </w:p>
        </w:tc>
        <w:tc>
          <w:tcPr>
            <w:tcW w:w="1466" w:type="dxa"/>
          </w:tcPr>
          <w:p w14:paraId="710324D0" w14:textId="77777777" w:rsidR="00124326" w:rsidRPr="00031394" w:rsidRDefault="00634E78" w:rsidP="00FE518C">
            <w:pPr>
              <w:rPr>
                <w:rFonts w:ascii="Calibri" w:hAnsi="Calibri"/>
                <w:sz w:val="22"/>
                <w:szCs w:val="22"/>
                <w:lang w:val="nl-BE" w:eastAsia="en-US"/>
              </w:rPr>
            </w:pPr>
            <w:r>
              <w:rPr>
                <w:rFonts w:ascii="Calibri" w:hAnsi="Calibri"/>
                <w:b/>
                <w:sz w:val="22"/>
                <w:szCs w:val="22"/>
                <w:lang w:val="nl-BE" w:eastAsia="en-US"/>
              </w:rPr>
              <w:fldChar w:fldCharType="begin">
                <w:ffData>
                  <w:name w:val="Texte14"/>
                  <w:enabled/>
                  <w:calcOnExit w:val="0"/>
                  <w:textInput/>
                </w:ffData>
              </w:fldChar>
            </w:r>
            <w:r>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sz w:val="22"/>
                <w:szCs w:val="22"/>
                <w:lang w:val="nl-BE" w:eastAsia="en-US"/>
              </w:rPr>
              <w:fldChar w:fldCharType="end"/>
            </w:r>
          </w:p>
        </w:tc>
      </w:tr>
      <w:tr w:rsidR="00124326" w:rsidRPr="00031394" w14:paraId="2559A1D7" w14:textId="77777777" w:rsidTr="00FE518C">
        <w:trPr>
          <w:trHeight w:val="626"/>
        </w:trPr>
        <w:tc>
          <w:tcPr>
            <w:tcW w:w="1668" w:type="dxa"/>
          </w:tcPr>
          <w:p w14:paraId="6FE587EB" w14:textId="77777777" w:rsidR="00124326" w:rsidRPr="00031394" w:rsidRDefault="00124326" w:rsidP="00FE518C">
            <w:pPr>
              <w:rPr>
                <w:rFonts w:ascii="Calibri" w:hAnsi="Calibri"/>
                <w:sz w:val="22"/>
                <w:szCs w:val="22"/>
                <w:lang w:val="nl-BE" w:eastAsia="en-US"/>
              </w:rPr>
            </w:pPr>
            <w:r w:rsidRPr="00031394">
              <w:rPr>
                <w:rFonts w:ascii="Calibri" w:hAnsi="Calibri"/>
                <w:sz w:val="22"/>
                <w:szCs w:val="22"/>
                <w:lang w:val="nl-BE" w:eastAsia="en-US"/>
              </w:rPr>
              <w:t>10 jaar en meer</w:t>
            </w:r>
          </w:p>
        </w:tc>
        <w:tc>
          <w:tcPr>
            <w:tcW w:w="821" w:type="dxa"/>
          </w:tcPr>
          <w:p w14:paraId="539C34B6" w14:textId="77777777" w:rsidR="00124326" w:rsidRPr="00031394" w:rsidRDefault="00634E78" w:rsidP="00FE518C">
            <w:pPr>
              <w:rPr>
                <w:rFonts w:ascii="Calibri" w:hAnsi="Calibri"/>
                <w:b/>
                <w:sz w:val="22"/>
                <w:szCs w:val="22"/>
                <w:lang w:val="nl-BE" w:eastAsia="en-US"/>
              </w:rPr>
            </w:pPr>
            <w:r>
              <w:rPr>
                <w:rFonts w:ascii="Calibri" w:hAnsi="Calibri"/>
                <w:b/>
                <w:sz w:val="22"/>
                <w:szCs w:val="22"/>
                <w:lang w:val="nl-BE" w:eastAsia="en-US"/>
              </w:rPr>
              <w:fldChar w:fldCharType="begin">
                <w:ffData>
                  <w:name w:val="Texte14"/>
                  <w:enabled/>
                  <w:calcOnExit w:val="0"/>
                  <w:textInput/>
                </w:ffData>
              </w:fldChar>
            </w:r>
            <w:r>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sz w:val="22"/>
                <w:szCs w:val="22"/>
                <w:lang w:val="nl-BE" w:eastAsia="en-US"/>
              </w:rPr>
              <w:fldChar w:fldCharType="end"/>
            </w:r>
          </w:p>
        </w:tc>
        <w:tc>
          <w:tcPr>
            <w:tcW w:w="923" w:type="dxa"/>
          </w:tcPr>
          <w:p w14:paraId="2A9F0B27" w14:textId="77777777" w:rsidR="00124326" w:rsidRPr="00031394" w:rsidRDefault="00634E78" w:rsidP="00FE518C">
            <w:pPr>
              <w:rPr>
                <w:rFonts w:ascii="Calibri" w:hAnsi="Calibri"/>
                <w:b/>
                <w:sz w:val="22"/>
                <w:szCs w:val="22"/>
                <w:lang w:val="nl-BE" w:eastAsia="en-US"/>
              </w:rPr>
            </w:pPr>
            <w:r>
              <w:rPr>
                <w:rFonts w:ascii="Calibri" w:hAnsi="Calibri"/>
                <w:b/>
                <w:sz w:val="22"/>
                <w:szCs w:val="22"/>
                <w:lang w:val="nl-BE" w:eastAsia="en-US"/>
              </w:rPr>
              <w:fldChar w:fldCharType="begin">
                <w:ffData>
                  <w:name w:val="Texte14"/>
                  <w:enabled/>
                  <w:calcOnExit w:val="0"/>
                  <w:textInput/>
                </w:ffData>
              </w:fldChar>
            </w:r>
            <w:r>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sz w:val="22"/>
                <w:szCs w:val="22"/>
                <w:lang w:val="nl-BE" w:eastAsia="en-US"/>
              </w:rPr>
              <w:fldChar w:fldCharType="end"/>
            </w:r>
          </w:p>
        </w:tc>
        <w:tc>
          <w:tcPr>
            <w:tcW w:w="1472" w:type="dxa"/>
          </w:tcPr>
          <w:p w14:paraId="327B9343" w14:textId="77777777" w:rsidR="00124326" w:rsidRPr="00031394" w:rsidRDefault="00634E78" w:rsidP="00FE518C">
            <w:pPr>
              <w:rPr>
                <w:rFonts w:ascii="Calibri" w:hAnsi="Calibri"/>
                <w:sz w:val="22"/>
                <w:szCs w:val="22"/>
                <w:lang w:val="nl-BE" w:eastAsia="en-US"/>
              </w:rPr>
            </w:pPr>
            <w:r>
              <w:rPr>
                <w:rFonts w:ascii="Calibri" w:hAnsi="Calibri"/>
                <w:b/>
                <w:sz w:val="22"/>
                <w:szCs w:val="22"/>
                <w:lang w:val="nl-BE" w:eastAsia="en-US"/>
              </w:rPr>
              <w:fldChar w:fldCharType="begin">
                <w:ffData>
                  <w:name w:val="Texte14"/>
                  <w:enabled/>
                  <w:calcOnExit w:val="0"/>
                  <w:textInput/>
                </w:ffData>
              </w:fldChar>
            </w:r>
            <w:r>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sz w:val="22"/>
                <w:szCs w:val="22"/>
                <w:lang w:val="nl-BE" w:eastAsia="en-US"/>
              </w:rPr>
              <w:fldChar w:fldCharType="end"/>
            </w:r>
          </w:p>
        </w:tc>
        <w:tc>
          <w:tcPr>
            <w:tcW w:w="1466" w:type="dxa"/>
          </w:tcPr>
          <w:p w14:paraId="49CD3EBE" w14:textId="77777777" w:rsidR="00124326" w:rsidRPr="00031394" w:rsidRDefault="00634E78" w:rsidP="00FE518C">
            <w:pPr>
              <w:rPr>
                <w:rFonts w:ascii="Calibri" w:hAnsi="Calibri"/>
                <w:sz w:val="22"/>
                <w:szCs w:val="22"/>
                <w:lang w:val="nl-BE" w:eastAsia="en-US"/>
              </w:rPr>
            </w:pPr>
            <w:r>
              <w:rPr>
                <w:rFonts w:ascii="Calibri" w:hAnsi="Calibri"/>
                <w:b/>
                <w:sz w:val="22"/>
                <w:szCs w:val="22"/>
                <w:lang w:val="nl-BE" w:eastAsia="en-US"/>
              </w:rPr>
              <w:fldChar w:fldCharType="begin">
                <w:ffData>
                  <w:name w:val="Texte14"/>
                  <w:enabled/>
                  <w:calcOnExit w:val="0"/>
                  <w:textInput/>
                </w:ffData>
              </w:fldChar>
            </w:r>
            <w:r>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sz w:val="22"/>
                <w:szCs w:val="22"/>
                <w:lang w:val="nl-BE" w:eastAsia="en-US"/>
              </w:rPr>
              <w:fldChar w:fldCharType="end"/>
            </w:r>
          </w:p>
        </w:tc>
        <w:tc>
          <w:tcPr>
            <w:tcW w:w="1472" w:type="dxa"/>
          </w:tcPr>
          <w:p w14:paraId="61ECCAD9" w14:textId="77777777" w:rsidR="00124326" w:rsidRPr="00031394" w:rsidRDefault="00634E78" w:rsidP="00FE518C">
            <w:pPr>
              <w:rPr>
                <w:rFonts w:ascii="Calibri" w:hAnsi="Calibri"/>
                <w:sz w:val="22"/>
                <w:szCs w:val="22"/>
                <w:lang w:val="nl-BE" w:eastAsia="en-US"/>
              </w:rPr>
            </w:pPr>
            <w:r>
              <w:rPr>
                <w:rFonts w:ascii="Calibri" w:hAnsi="Calibri"/>
                <w:b/>
                <w:sz w:val="22"/>
                <w:szCs w:val="22"/>
                <w:lang w:val="nl-BE" w:eastAsia="en-US"/>
              </w:rPr>
              <w:fldChar w:fldCharType="begin">
                <w:ffData>
                  <w:name w:val="Texte14"/>
                  <w:enabled/>
                  <w:calcOnExit w:val="0"/>
                  <w:textInput/>
                </w:ffData>
              </w:fldChar>
            </w:r>
            <w:r>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sz w:val="22"/>
                <w:szCs w:val="22"/>
                <w:lang w:val="nl-BE" w:eastAsia="en-US"/>
              </w:rPr>
              <w:fldChar w:fldCharType="end"/>
            </w:r>
          </w:p>
        </w:tc>
        <w:tc>
          <w:tcPr>
            <w:tcW w:w="1466" w:type="dxa"/>
          </w:tcPr>
          <w:p w14:paraId="542EE024" w14:textId="77777777" w:rsidR="00124326" w:rsidRPr="00031394" w:rsidRDefault="00634E78" w:rsidP="00FE518C">
            <w:pPr>
              <w:rPr>
                <w:rFonts w:ascii="Calibri" w:hAnsi="Calibri"/>
                <w:sz w:val="22"/>
                <w:szCs w:val="22"/>
                <w:lang w:val="nl-BE" w:eastAsia="en-US"/>
              </w:rPr>
            </w:pPr>
            <w:r>
              <w:rPr>
                <w:rFonts w:ascii="Calibri" w:hAnsi="Calibri"/>
                <w:b/>
                <w:sz w:val="22"/>
                <w:szCs w:val="22"/>
                <w:lang w:val="nl-BE" w:eastAsia="en-US"/>
              </w:rPr>
              <w:fldChar w:fldCharType="begin">
                <w:ffData>
                  <w:name w:val="Texte14"/>
                  <w:enabled/>
                  <w:calcOnExit w:val="0"/>
                  <w:textInput/>
                </w:ffData>
              </w:fldChar>
            </w:r>
            <w:r>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sz w:val="22"/>
                <w:szCs w:val="22"/>
                <w:lang w:val="nl-BE" w:eastAsia="en-US"/>
              </w:rPr>
              <w:fldChar w:fldCharType="end"/>
            </w:r>
          </w:p>
        </w:tc>
      </w:tr>
      <w:tr w:rsidR="00124326" w:rsidRPr="00031394" w14:paraId="6F119BF6" w14:textId="77777777" w:rsidTr="00FE518C">
        <w:trPr>
          <w:trHeight w:val="439"/>
        </w:trPr>
        <w:tc>
          <w:tcPr>
            <w:tcW w:w="1668" w:type="dxa"/>
            <w:shd w:val="clear" w:color="auto" w:fill="E5DFEC"/>
          </w:tcPr>
          <w:p w14:paraId="7AA289FF" w14:textId="77777777" w:rsidR="00124326" w:rsidRPr="00031394" w:rsidRDefault="00124326" w:rsidP="00FE518C">
            <w:pPr>
              <w:rPr>
                <w:rFonts w:ascii="Calibri" w:hAnsi="Calibri"/>
                <w:b/>
                <w:sz w:val="22"/>
                <w:szCs w:val="22"/>
                <w:lang w:val="nl-BE" w:eastAsia="en-US"/>
              </w:rPr>
            </w:pPr>
            <w:r w:rsidRPr="00031394">
              <w:rPr>
                <w:rFonts w:ascii="Calibri" w:hAnsi="Calibri"/>
                <w:b/>
                <w:sz w:val="22"/>
                <w:szCs w:val="22"/>
                <w:lang w:val="nl-BE" w:eastAsia="en-US"/>
              </w:rPr>
              <w:t>KWALIFICATIE / OPLEIDING</w:t>
            </w:r>
          </w:p>
          <w:p w14:paraId="4894F41F" w14:textId="77777777" w:rsidR="00124326" w:rsidRPr="00031394" w:rsidRDefault="00124326" w:rsidP="00FE518C">
            <w:pPr>
              <w:rPr>
                <w:rFonts w:ascii="Calibri" w:hAnsi="Calibri"/>
                <w:b/>
                <w:sz w:val="22"/>
                <w:szCs w:val="22"/>
                <w:lang w:val="nl-BE" w:eastAsia="en-US"/>
              </w:rPr>
            </w:pPr>
          </w:p>
        </w:tc>
        <w:tc>
          <w:tcPr>
            <w:tcW w:w="821" w:type="dxa"/>
            <w:shd w:val="clear" w:color="auto" w:fill="E5DFEC"/>
          </w:tcPr>
          <w:p w14:paraId="1566261A" w14:textId="77777777" w:rsidR="00124326" w:rsidRPr="00031394" w:rsidRDefault="00124326" w:rsidP="00FE518C">
            <w:pPr>
              <w:rPr>
                <w:rFonts w:ascii="Calibri" w:hAnsi="Calibri"/>
                <w:b/>
                <w:sz w:val="22"/>
                <w:szCs w:val="22"/>
                <w:lang w:val="nl-BE" w:eastAsia="en-US"/>
              </w:rPr>
            </w:pPr>
          </w:p>
        </w:tc>
        <w:tc>
          <w:tcPr>
            <w:tcW w:w="923" w:type="dxa"/>
            <w:shd w:val="clear" w:color="auto" w:fill="E5DFEC"/>
          </w:tcPr>
          <w:p w14:paraId="0AD068F3" w14:textId="77777777" w:rsidR="00124326" w:rsidRPr="00031394" w:rsidRDefault="00124326" w:rsidP="00FE518C">
            <w:pPr>
              <w:rPr>
                <w:rFonts w:ascii="Calibri" w:hAnsi="Calibri"/>
                <w:b/>
                <w:sz w:val="22"/>
                <w:szCs w:val="22"/>
                <w:lang w:val="nl-BE" w:eastAsia="en-US"/>
              </w:rPr>
            </w:pPr>
          </w:p>
        </w:tc>
        <w:tc>
          <w:tcPr>
            <w:tcW w:w="1472" w:type="dxa"/>
            <w:shd w:val="clear" w:color="auto" w:fill="E5DFEC"/>
          </w:tcPr>
          <w:p w14:paraId="7856D9E9" w14:textId="77777777" w:rsidR="00124326" w:rsidRPr="00031394" w:rsidRDefault="00124326" w:rsidP="00FE518C">
            <w:pPr>
              <w:rPr>
                <w:rFonts w:ascii="Calibri" w:hAnsi="Calibri"/>
                <w:sz w:val="22"/>
                <w:szCs w:val="22"/>
                <w:lang w:val="nl-BE" w:eastAsia="en-US"/>
              </w:rPr>
            </w:pPr>
          </w:p>
        </w:tc>
        <w:tc>
          <w:tcPr>
            <w:tcW w:w="1466" w:type="dxa"/>
            <w:shd w:val="clear" w:color="auto" w:fill="E5DFEC"/>
          </w:tcPr>
          <w:p w14:paraId="36F2C338" w14:textId="77777777" w:rsidR="00124326" w:rsidRPr="00031394" w:rsidRDefault="00124326" w:rsidP="00FE518C">
            <w:pPr>
              <w:rPr>
                <w:rFonts w:ascii="Calibri" w:hAnsi="Calibri"/>
                <w:sz w:val="22"/>
                <w:szCs w:val="22"/>
                <w:lang w:val="nl-BE" w:eastAsia="en-US"/>
              </w:rPr>
            </w:pPr>
          </w:p>
        </w:tc>
        <w:tc>
          <w:tcPr>
            <w:tcW w:w="1472" w:type="dxa"/>
            <w:shd w:val="clear" w:color="auto" w:fill="E5DFEC"/>
          </w:tcPr>
          <w:p w14:paraId="1A3813B0" w14:textId="77777777" w:rsidR="00124326" w:rsidRPr="00031394" w:rsidRDefault="00124326" w:rsidP="00FE518C">
            <w:pPr>
              <w:rPr>
                <w:rFonts w:ascii="Calibri" w:hAnsi="Calibri"/>
                <w:sz w:val="22"/>
                <w:szCs w:val="22"/>
                <w:lang w:val="nl-BE" w:eastAsia="en-US"/>
              </w:rPr>
            </w:pPr>
          </w:p>
        </w:tc>
        <w:tc>
          <w:tcPr>
            <w:tcW w:w="1466" w:type="dxa"/>
            <w:shd w:val="clear" w:color="auto" w:fill="E5DFEC"/>
          </w:tcPr>
          <w:p w14:paraId="74580054" w14:textId="77777777" w:rsidR="00124326" w:rsidRPr="00031394" w:rsidRDefault="00124326" w:rsidP="00FE518C">
            <w:pPr>
              <w:rPr>
                <w:rFonts w:ascii="Calibri" w:hAnsi="Calibri"/>
                <w:sz w:val="22"/>
                <w:szCs w:val="22"/>
                <w:lang w:val="nl-BE" w:eastAsia="en-US"/>
              </w:rPr>
            </w:pPr>
          </w:p>
        </w:tc>
      </w:tr>
      <w:tr w:rsidR="00124326" w:rsidRPr="00031394" w14:paraId="40156146" w14:textId="77777777" w:rsidTr="00FE518C">
        <w:trPr>
          <w:trHeight w:val="439"/>
        </w:trPr>
        <w:tc>
          <w:tcPr>
            <w:tcW w:w="1668" w:type="dxa"/>
          </w:tcPr>
          <w:p w14:paraId="1199198A" w14:textId="77777777" w:rsidR="00124326" w:rsidRPr="00031394" w:rsidRDefault="00124326" w:rsidP="00FE518C">
            <w:pPr>
              <w:rPr>
                <w:rFonts w:ascii="Calibri" w:hAnsi="Calibri"/>
                <w:sz w:val="22"/>
                <w:szCs w:val="22"/>
                <w:lang w:val="nl-BE" w:eastAsia="en-US"/>
              </w:rPr>
            </w:pPr>
            <w:r w:rsidRPr="00031394">
              <w:rPr>
                <w:rFonts w:ascii="Calibri" w:hAnsi="Calibri"/>
                <w:sz w:val="22"/>
                <w:szCs w:val="22"/>
                <w:lang w:val="nl-BE" w:eastAsia="en-US"/>
              </w:rPr>
              <w:t>Lager</w:t>
            </w:r>
          </w:p>
        </w:tc>
        <w:tc>
          <w:tcPr>
            <w:tcW w:w="821" w:type="dxa"/>
          </w:tcPr>
          <w:p w14:paraId="39758FA3" w14:textId="77777777" w:rsidR="00124326" w:rsidRPr="00031394" w:rsidRDefault="00634E78" w:rsidP="00FE518C">
            <w:pPr>
              <w:rPr>
                <w:rFonts w:ascii="Calibri" w:hAnsi="Calibri"/>
                <w:b/>
                <w:sz w:val="22"/>
                <w:szCs w:val="22"/>
                <w:lang w:val="nl-BE" w:eastAsia="en-US"/>
              </w:rPr>
            </w:pPr>
            <w:r>
              <w:rPr>
                <w:rFonts w:ascii="Calibri" w:hAnsi="Calibri"/>
                <w:b/>
                <w:sz w:val="22"/>
                <w:szCs w:val="22"/>
                <w:lang w:val="nl-BE" w:eastAsia="en-US"/>
              </w:rPr>
              <w:fldChar w:fldCharType="begin">
                <w:ffData>
                  <w:name w:val="Texte14"/>
                  <w:enabled/>
                  <w:calcOnExit w:val="0"/>
                  <w:textInput/>
                </w:ffData>
              </w:fldChar>
            </w:r>
            <w:r>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sz w:val="22"/>
                <w:szCs w:val="22"/>
                <w:lang w:val="nl-BE" w:eastAsia="en-US"/>
              </w:rPr>
              <w:fldChar w:fldCharType="end"/>
            </w:r>
          </w:p>
        </w:tc>
        <w:tc>
          <w:tcPr>
            <w:tcW w:w="923" w:type="dxa"/>
          </w:tcPr>
          <w:p w14:paraId="6E142525" w14:textId="77777777" w:rsidR="00124326" w:rsidRPr="00031394" w:rsidRDefault="00634E78" w:rsidP="00FE518C">
            <w:pPr>
              <w:rPr>
                <w:rFonts w:ascii="Calibri" w:hAnsi="Calibri"/>
                <w:b/>
                <w:sz w:val="22"/>
                <w:szCs w:val="22"/>
                <w:lang w:val="nl-BE" w:eastAsia="en-US"/>
              </w:rPr>
            </w:pPr>
            <w:r>
              <w:rPr>
                <w:rFonts w:ascii="Calibri" w:hAnsi="Calibri"/>
                <w:b/>
                <w:sz w:val="22"/>
                <w:szCs w:val="22"/>
                <w:lang w:val="nl-BE" w:eastAsia="en-US"/>
              </w:rPr>
              <w:fldChar w:fldCharType="begin">
                <w:ffData>
                  <w:name w:val="Texte14"/>
                  <w:enabled/>
                  <w:calcOnExit w:val="0"/>
                  <w:textInput/>
                </w:ffData>
              </w:fldChar>
            </w:r>
            <w:r>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sz w:val="22"/>
                <w:szCs w:val="22"/>
                <w:lang w:val="nl-BE" w:eastAsia="en-US"/>
              </w:rPr>
              <w:fldChar w:fldCharType="end"/>
            </w:r>
          </w:p>
        </w:tc>
        <w:tc>
          <w:tcPr>
            <w:tcW w:w="1472" w:type="dxa"/>
          </w:tcPr>
          <w:p w14:paraId="15E200D8" w14:textId="77777777" w:rsidR="00124326" w:rsidRPr="00031394" w:rsidRDefault="00634E78" w:rsidP="00FE518C">
            <w:pPr>
              <w:rPr>
                <w:rFonts w:ascii="Calibri" w:hAnsi="Calibri"/>
                <w:sz w:val="22"/>
                <w:szCs w:val="22"/>
                <w:lang w:val="nl-BE" w:eastAsia="en-US"/>
              </w:rPr>
            </w:pPr>
            <w:r>
              <w:rPr>
                <w:rFonts w:ascii="Calibri" w:hAnsi="Calibri"/>
                <w:b/>
                <w:sz w:val="22"/>
                <w:szCs w:val="22"/>
                <w:lang w:val="nl-BE" w:eastAsia="en-US"/>
              </w:rPr>
              <w:fldChar w:fldCharType="begin">
                <w:ffData>
                  <w:name w:val="Texte14"/>
                  <w:enabled/>
                  <w:calcOnExit w:val="0"/>
                  <w:textInput/>
                </w:ffData>
              </w:fldChar>
            </w:r>
            <w:r>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sz w:val="22"/>
                <w:szCs w:val="22"/>
                <w:lang w:val="nl-BE" w:eastAsia="en-US"/>
              </w:rPr>
              <w:fldChar w:fldCharType="end"/>
            </w:r>
          </w:p>
        </w:tc>
        <w:tc>
          <w:tcPr>
            <w:tcW w:w="1466" w:type="dxa"/>
          </w:tcPr>
          <w:p w14:paraId="1A471073" w14:textId="77777777" w:rsidR="00124326" w:rsidRPr="00031394" w:rsidRDefault="00634E78" w:rsidP="00FE518C">
            <w:pPr>
              <w:rPr>
                <w:rFonts w:ascii="Calibri" w:hAnsi="Calibri"/>
                <w:sz w:val="22"/>
                <w:szCs w:val="22"/>
                <w:lang w:val="nl-BE" w:eastAsia="en-US"/>
              </w:rPr>
            </w:pPr>
            <w:r>
              <w:rPr>
                <w:rFonts w:ascii="Calibri" w:hAnsi="Calibri"/>
                <w:b/>
                <w:sz w:val="22"/>
                <w:szCs w:val="22"/>
                <w:lang w:val="nl-BE" w:eastAsia="en-US"/>
              </w:rPr>
              <w:fldChar w:fldCharType="begin">
                <w:ffData>
                  <w:name w:val="Texte14"/>
                  <w:enabled/>
                  <w:calcOnExit w:val="0"/>
                  <w:textInput/>
                </w:ffData>
              </w:fldChar>
            </w:r>
            <w:r>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sz w:val="22"/>
                <w:szCs w:val="22"/>
                <w:lang w:val="nl-BE" w:eastAsia="en-US"/>
              </w:rPr>
              <w:fldChar w:fldCharType="end"/>
            </w:r>
          </w:p>
        </w:tc>
        <w:tc>
          <w:tcPr>
            <w:tcW w:w="1472" w:type="dxa"/>
          </w:tcPr>
          <w:p w14:paraId="334EC52C" w14:textId="77777777" w:rsidR="00124326" w:rsidRPr="00031394" w:rsidRDefault="00634E78" w:rsidP="00FE518C">
            <w:pPr>
              <w:rPr>
                <w:rFonts w:ascii="Calibri" w:hAnsi="Calibri"/>
                <w:sz w:val="22"/>
                <w:szCs w:val="22"/>
                <w:lang w:val="nl-BE" w:eastAsia="en-US"/>
              </w:rPr>
            </w:pPr>
            <w:r>
              <w:rPr>
                <w:rFonts w:ascii="Calibri" w:hAnsi="Calibri"/>
                <w:b/>
                <w:sz w:val="22"/>
                <w:szCs w:val="22"/>
                <w:lang w:val="nl-BE" w:eastAsia="en-US"/>
              </w:rPr>
              <w:fldChar w:fldCharType="begin">
                <w:ffData>
                  <w:name w:val="Texte14"/>
                  <w:enabled/>
                  <w:calcOnExit w:val="0"/>
                  <w:textInput/>
                </w:ffData>
              </w:fldChar>
            </w:r>
            <w:r>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sz w:val="22"/>
                <w:szCs w:val="22"/>
                <w:lang w:val="nl-BE" w:eastAsia="en-US"/>
              </w:rPr>
              <w:fldChar w:fldCharType="end"/>
            </w:r>
          </w:p>
        </w:tc>
        <w:tc>
          <w:tcPr>
            <w:tcW w:w="1466" w:type="dxa"/>
          </w:tcPr>
          <w:p w14:paraId="6FEF0811" w14:textId="77777777" w:rsidR="00124326" w:rsidRPr="00031394" w:rsidRDefault="00634E78" w:rsidP="00FE518C">
            <w:pPr>
              <w:rPr>
                <w:rFonts w:ascii="Calibri" w:hAnsi="Calibri"/>
                <w:sz w:val="22"/>
                <w:szCs w:val="22"/>
                <w:lang w:val="nl-BE" w:eastAsia="en-US"/>
              </w:rPr>
            </w:pPr>
            <w:r>
              <w:rPr>
                <w:rFonts w:ascii="Calibri" w:hAnsi="Calibri"/>
                <w:b/>
                <w:sz w:val="22"/>
                <w:szCs w:val="22"/>
                <w:lang w:val="nl-BE" w:eastAsia="en-US"/>
              </w:rPr>
              <w:fldChar w:fldCharType="begin">
                <w:ffData>
                  <w:name w:val="Texte14"/>
                  <w:enabled/>
                  <w:calcOnExit w:val="0"/>
                  <w:textInput/>
                </w:ffData>
              </w:fldChar>
            </w:r>
            <w:r>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sz w:val="22"/>
                <w:szCs w:val="22"/>
                <w:lang w:val="nl-BE" w:eastAsia="en-US"/>
              </w:rPr>
              <w:fldChar w:fldCharType="end"/>
            </w:r>
          </w:p>
        </w:tc>
      </w:tr>
      <w:tr w:rsidR="00124326" w:rsidRPr="00031394" w14:paraId="45EAE6FB" w14:textId="77777777" w:rsidTr="00FE518C">
        <w:trPr>
          <w:trHeight w:val="439"/>
        </w:trPr>
        <w:tc>
          <w:tcPr>
            <w:tcW w:w="1668" w:type="dxa"/>
          </w:tcPr>
          <w:p w14:paraId="0F417FE4" w14:textId="77777777" w:rsidR="00124326" w:rsidRPr="00031394" w:rsidRDefault="00124326" w:rsidP="00FE518C">
            <w:pPr>
              <w:rPr>
                <w:rFonts w:ascii="Calibri" w:hAnsi="Calibri"/>
                <w:sz w:val="22"/>
                <w:szCs w:val="22"/>
                <w:lang w:val="nl-BE" w:eastAsia="en-US"/>
              </w:rPr>
            </w:pPr>
            <w:r w:rsidRPr="00031394">
              <w:rPr>
                <w:rFonts w:ascii="Calibri" w:hAnsi="Calibri"/>
                <w:sz w:val="22"/>
                <w:szCs w:val="22"/>
                <w:lang w:val="nl-BE" w:eastAsia="en-US"/>
              </w:rPr>
              <w:t>Middelbaar</w:t>
            </w:r>
          </w:p>
        </w:tc>
        <w:tc>
          <w:tcPr>
            <w:tcW w:w="821" w:type="dxa"/>
          </w:tcPr>
          <w:p w14:paraId="5ED40FEA" w14:textId="77777777" w:rsidR="00124326" w:rsidRPr="00031394" w:rsidRDefault="00634E78" w:rsidP="00FE518C">
            <w:pPr>
              <w:rPr>
                <w:rFonts w:ascii="Calibri" w:hAnsi="Calibri"/>
                <w:b/>
                <w:sz w:val="22"/>
                <w:szCs w:val="22"/>
                <w:lang w:val="nl-BE" w:eastAsia="en-US"/>
              </w:rPr>
            </w:pPr>
            <w:r>
              <w:rPr>
                <w:rFonts w:ascii="Calibri" w:hAnsi="Calibri"/>
                <w:b/>
                <w:sz w:val="22"/>
                <w:szCs w:val="22"/>
                <w:lang w:val="nl-BE" w:eastAsia="en-US"/>
              </w:rPr>
              <w:fldChar w:fldCharType="begin">
                <w:ffData>
                  <w:name w:val="Texte14"/>
                  <w:enabled/>
                  <w:calcOnExit w:val="0"/>
                  <w:textInput/>
                </w:ffData>
              </w:fldChar>
            </w:r>
            <w:r>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sz w:val="22"/>
                <w:szCs w:val="22"/>
                <w:lang w:val="nl-BE" w:eastAsia="en-US"/>
              </w:rPr>
              <w:fldChar w:fldCharType="end"/>
            </w:r>
          </w:p>
        </w:tc>
        <w:tc>
          <w:tcPr>
            <w:tcW w:w="923" w:type="dxa"/>
          </w:tcPr>
          <w:p w14:paraId="087365CB" w14:textId="77777777" w:rsidR="00124326" w:rsidRPr="00031394" w:rsidRDefault="00634E78" w:rsidP="00FE518C">
            <w:pPr>
              <w:rPr>
                <w:rFonts w:ascii="Calibri" w:hAnsi="Calibri"/>
                <w:b/>
                <w:sz w:val="22"/>
                <w:szCs w:val="22"/>
                <w:lang w:val="nl-BE" w:eastAsia="en-US"/>
              </w:rPr>
            </w:pPr>
            <w:r>
              <w:rPr>
                <w:rFonts w:ascii="Calibri" w:hAnsi="Calibri"/>
                <w:b/>
                <w:sz w:val="22"/>
                <w:szCs w:val="22"/>
                <w:lang w:val="nl-BE" w:eastAsia="en-US"/>
              </w:rPr>
              <w:fldChar w:fldCharType="begin">
                <w:ffData>
                  <w:name w:val="Texte14"/>
                  <w:enabled/>
                  <w:calcOnExit w:val="0"/>
                  <w:textInput/>
                </w:ffData>
              </w:fldChar>
            </w:r>
            <w:r>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sz w:val="22"/>
                <w:szCs w:val="22"/>
                <w:lang w:val="nl-BE" w:eastAsia="en-US"/>
              </w:rPr>
              <w:fldChar w:fldCharType="end"/>
            </w:r>
          </w:p>
        </w:tc>
        <w:tc>
          <w:tcPr>
            <w:tcW w:w="1472" w:type="dxa"/>
          </w:tcPr>
          <w:p w14:paraId="4E14D1CB" w14:textId="77777777" w:rsidR="00124326" w:rsidRPr="00031394" w:rsidRDefault="00634E78" w:rsidP="00FE518C">
            <w:pPr>
              <w:rPr>
                <w:rFonts w:ascii="Calibri" w:hAnsi="Calibri"/>
                <w:sz w:val="22"/>
                <w:szCs w:val="22"/>
                <w:lang w:val="nl-BE" w:eastAsia="en-US"/>
              </w:rPr>
            </w:pPr>
            <w:r>
              <w:rPr>
                <w:rFonts w:ascii="Calibri" w:hAnsi="Calibri"/>
                <w:b/>
                <w:sz w:val="22"/>
                <w:szCs w:val="22"/>
                <w:lang w:val="nl-BE" w:eastAsia="en-US"/>
              </w:rPr>
              <w:fldChar w:fldCharType="begin">
                <w:ffData>
                  <w:name w:val="Texte14"/>
                  <w:enabled/>
                  <w:calcOnExit w:val="0"/>
                  <w:textInput/>
                </w:ffData>
              </w:fldChar>
            </w:r>
            <w:r>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sz w:val="22"/>
                <w:szCs w:val="22"/>
                <w:lang w:val="nl-BE" w:eastAsia="en-US"/>
              </w:rPr>
              <w:fldChar w:fldCharType="end"/>
            </w:r>
          </w:p>
        </w:tc>
        <w:tc>
          <w:tcPr>
            <w:tcW w:w="1466" w:type="dxa"/>
          </w:tcPr>
          <w:p w14:paraId="0FC149AB" w14:textId="77777777" w:rsidR="00124326" w:rsidRPr="00031394" w:rsidRDefault="00634E78" w:rsidP="00FE518C">
            <w:pPr>
              <w:rPr>
                <w:rFonts w:ascii="Calibri" w:hAnsi="Calibri"/>
                <w:sz w:val="22"/>
                <w:szCs w:val="22"/>
                <w:lang w:val="nl-BE" w:eastAsia="en-US"/>
              </w:rPr>
            </w:pPr>
            <w:r>
              <w:rPr>
                <w:rFonts w:ascii="Calibri" w:hAnsi="Calibri"/>
                <w:b/>
                <w:sz w:val="22"/>
                <w:szCs w:val="22"/>
                <w:lang w:val="nl-BE" w:eastAsia="en-US"/>
              </w:rPr>
              <w:fldChar w:fldCharType="begin">
                <w:ffData>
                  <w:name w:val="Texte14"/>
                  <w:enabled/>
                  <w:calcOnExit w:val="0"/>
                  <w:textInput/>
                </w:ffData>
              </w:fldChar>
            </w:r>
            <w:r>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sz w:val="22"/>
                <w:szCs w:val="22"/>
                <w:lang w:val="nl-BE" w:eastAsia="en-US"/>
              </w:rPr>
              <w:fldChar w:fldCharType="end"/>
            </w:r>
          </w:p>
        </w:tc>
        <w:tc>
          <w:tcPr>
            <w:tcW w:w="1472" w:type="dxa"/>
          </w:tcPr>
          <w:p w14:paraId="0533CE56" w14:textId="77777777" w:rsidR="00124326" w:rsidRPr="00031394" w:rsidRDefault="00634E78" w:rsidP="00FE518C">
            <w:pPr>
              <w:rPr>
                <w:rFonts w:ascii="Calibri" w:hAnsi="Calibri"/>
                <w:sz w:val="22"/>
                <w:szCs w:val="22"/>
                <w:lang w:val="nl-BE" w:eastAsia="en-US"/>
              </w:rPr>
            </w:pPr>
            <w:r>
              <w:rPr>
                <w:rFonts w:ascii="Calibri" w:hAnsi="Calibri"/>
                <w:b/>
                <w:sz w:val="22"/>
                <w:szCs w:val="22"/>
                <w:lang w:val="nl-BE" w:eastAsia="en-US"/>
              </w:rPr>
              <w:fldChar w:fldCharType="begin">
                <w:ffData>
                  <w:name w:val="Texte14"/>
                  <w:enabled/>
                  <w:calcOnExit w:val="0"/>
                  <w:textInput/>
                </w:ffData>
              </w:fldChar>
            </w:r>
            <w:r>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sz w:val="22"/>
                <w:szCs w:val="22"/>
                <w:lang w:val="nl-BE" w:eastAsia="en-US"/>
              </w:rPr>
              <w:fldChar w:fldCharType="end"/>
            </w:r>
          </w:p>
        </w:tc>
        <w:tc>
          <w:tcPr>
            <w:tcW w:w="1466" w:type="dxa"/>
          </w:tcPr>
          <w:p w14:paraId="2F7F68F9" w14:textId="77777777" w:rsidR="00124326" w:rsidRPr="00031394" w:rsidRDefault="00634E78" w:rsidP="00FE518C">
            <w:pPr>
              <w:rPr>
                <w:rFonts w:ascii="Calibri" w:hAnsi="Calibri"/>
                <w:sz w:val="22"/>
                <w:szCs w:val="22"/>
                <w:lang w:val="nl-BE" w:eastAsia="en-US"/>
              </w:rPr>
            </w:pPr>
            <w:r>
              <w:rPr>
                <w:rFonts w:ascii="Calibri" w:hAnsi="Calibri"/>
                <w:b/>
                <w:sz w:val="22"/>
                <w:szCs w:val="22"/>
                <w:lang w:val="nl-BE" w:eastAsia="en-US"/>
              </w:rPr>
              <w:fldChar w:fldCharType="begin">
                <w:ffData>
                  <w:name w:val="Texte14"/>
                  <w:enabled/>
                  <w:calcOnExit w:val="0"/>
                  <w:textInput/>
                </w:ffData>
              </w:fldChar>
            </w:r>
            <w:r>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sz w:val="22"/>
                <w:szCs w:val="22"/>
                <w:lang w:val="nl-BE" w:eastAsia="en-US"/>
              </w:rPr>
              <w:fldChar w:fldCharType="end"/>
            </w:r>
          </w:p>
        </w:tc>
      </w:tr>
      <w:tr w:rsidR="00124326" w:rsidRPr="00031394" w14:paraId="34DDBAC0" w14:textId="77777777" w:rsidTr="00FE518C">
        <w:trPr>
          <w:trHeight w:val="439"/>
        </w:trPr>
        <w:tc>
          <w:tcPr>
            <w:tcW w:w="1668" w:type="dxa"/>
          </w:tcPr>
          <w:p w14:paraId="5FAC12CF" w14:textId="77777777" w:rsidR="00124326" w:rsidRPr="00031394" w:rsidRDefault="00124326" w:rsidP="00FE518C">
            <w:pPr>
              <w:rPr>
                <w:rFonts w:ascii="Calibri" w:hAnsi="Calibri"/>
                <w:sz w:val="22"/>
                <w:szCs w:val="22"/>
                <w:lang w:val="nl-BE" w:eastAsia="en-US"/>
              </w:rPr>
            </w:pPr>
            <w:r w:rsidRPr="00031394">
              <w:rPr>
                <w:rFonts w:ascii="Calibri" w:hAnsi="Calibri"/>
                <w:sz w:val="22"/>
                <w:szCs w:val="22"/>
                <w:lang w:val="nl-BE" w:eastAsia="en-US"/>
              </w:rPr>
              <w:t>Bachelor</w:t>
            </w:r>
          </w:p>
        </w:tc>
        <w:tc>
          <w:tcPr>
            <w:tcW w:w="821" w:type="dxa"/>
          </w:tcPr>
          <w:p w14:paraId="675A710E" w14:textId="77777777" w:rsidR="00124326" w:rsidRPr="00031394" w:rsidRDefault="00634E78" w:rsidP="00FE518C">
            <w:pPr>
              <w:rPr>
                <w:rFonts w:ascii="Calibri" w:hAnsi="Calibri"/>
                <w:b/>
                <w:sz w:val="22"/>
                <w:szCs w:val="22"/>
                <w:lang w:val="nl-BE" w:eastAsia="en-US"/>
              </w:rPr>
            </w:pPr>
            <w:r>
              <w:rPr>
                <w:rFonts w:ascii="Calibri" w:hAnsi="Calibri"/>
                <w:b/>
                <w:sz w:val="22"/>
                <w:szCs w:val="22"/>
                <w:lang w:val="nl-BE" w:eastAsia="en-US"/>
              </w:rPr>
              <w:fldChar w:fldCharType="begin">
                <w:ffData>
                  <w:name w:val="Texte14"/>
                  <w:enabled/>
                  <w:calcOnExit w:val="0"/>
                  <w:textInput/>
                </w:ffData>
              </w:fldChar>
            </w:r>
            <w:r>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sz w:val="22"/>
                <w:szCs w:val="22"/>
                <w:lang w:val="nl-BE" w:eastAsia="en-US"/>
              </w:rPr>
              <w:fldChar w:fldCharType="end"/>
            </w:r>
          </w:p>
        </w:tc>
        <w:tc>
          <w:tcPr>
            <w:tcW w:w="923" w:type="dxa"/>
          </w:tcPr>
          <w:p w14:paraId="13B00878" w14:textId="77777777" w:rsidR="00124326" w:rsidRPr="00031394" w:rsidRDefault="00634E78" w:rsidP="00FE518C">
            <w:pPr>
              <w:rPr>
                <w:rFonts w:ascii="Calibri" w:hAnsi="Calibri"/>
                <w:b/>
                <w:sz w:val="22"/>
                <w:szCs w:val="22"/>
                <w:lang w:val="nl-BE" w:eastAsia="en-US"/>
              </w:rPr>
            </w:pPr>
            <w:r>
              <w:rPr>
                <w:rFonts w:ascii="Calibri" w:hAnsi="Calibri"/>
                <w:b/>
                <w:sz w:val="22"/>
                <w:szCs w:val="22"/>
                <w:lang w:val="nl-BE" w:eastAsia="en-US"/>
              </w:rPr>
              <w:fldChar w:fldCharType="begin">
                <w:ffData>
                  <w:name w:val="Texte14"/>
                  <w:enabled/>
                  <w:calcOnExit w:val="0"/>
                  <w:textInput/>
                </w:ffData>
              </w:fldChar>
            </w:r>
            <w:r>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sz w:val="22"/>
                <w:szCs w:val="22"/>
                <w:lang w:val="nl-BE" w:eastAsia="en-US"/>
              </w:rPr>
              <w:fldChar w:fldCharType="end"/>
            </w:r>
          </w:p>
        </w:tc>
        <w:tc>
          <w:tcPr>
            <w:tcW w:w="1472" w:type="dxa"/>
          </w:tcPr>
          <w:p w14:paraId="6341AA06" w14:textId="77777777" w:rsidR="00124326" w:rsidRPr="00031394" w:rsidRDefault="00634E78" w:rsidP="00FE518C">
            <w:pPr>
              <w:rPr>
                <w:rFonts w:ascii="Calibri" w:hAnsi="Calibri"/>
                <w:sz w:val="22"/>
                <w:szCs w:val="22"/>
                <w:lang w:val="nl-BE" w:eastAsia="en-US"/>
              </w:rPr>
            </w:pPr>
            <w:r>
              <w:rPr>
                <w:rFonts w:ascii="Calibri" w:hAnsi="Calibri"/>
                <w:b/>
                <w:sz w:val="22"/>
                <w:szCs w:val="22"/>
                <w:lang w:val="nl-BE" w:eastAsia="en-US"/>
              </w:rPr>
              <w:fldChar w:fldCharType="begin">
                <w:ffData>
                  <w:name w:val="Texte14"/>
                  <w:enabled/>
                  <w:calcOnExit w:val="0"/>
                  <w:textInput/>
                </w:ffData>
              </w:fldChar>
            </w:r>
            <w:r>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sz w:val="22"/>
                <w:szCs w:val="22"/>
                <w:lang w:val="nl-BE" w:eastAsia="en-US"/>
              </w:rPr>
              <w:fldChar w:fldCharType="end"/>
            </w:r>
          </w:p>
        </w:tc>
        <w:tc>
          <w:tcPr>
            <w:tcW w:w="1466" w:type="dxa"/>
          </w:tcPr>
          <w:p w14:paraId="69249E7D" w14:textId="77777777" w:rsidR="00124326" w:rsidRPr="00031394" w:rsidRDefault="00634E78" w:rsidP="00FE518C">
            <w:pPr>
              <w:rPr>
                <w:rFonts w:ascii="Calibri" w:hAnsi="Calibri"/>
                <w:sz w:val="22"/>
                <w:szCs w:val="22"/>
                <w:lang w:val="nl-BE" w:eastAsia="en-US"/>
              </w:rPr>
            </w:pPr>
            <w:r>
              <w:rPr>
                <w:rFonts w:ascii="Calibri" w:hAnsi="Calibri"/>
                <w:b/>
                <w:sz w:val="22"/>
                <w:szCs w:val="22"/>
                <w:lang w:val="nl-BE" w:eastAsia="en-US"/>
              </w:rPr>
              <w:fldChar w:fldCharType="begin">
                <w:ffData>
                  <w:name w:val="Texte14"/>
                  <w:enabled/>
                  <w:calcOnExit w:val="0"/>
                  <w:textInput/>
                </w:ffData>
              </w:fldChar>
            </w:r>
            <w:r>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sz w:val="22"/>
                <w:szCs w:val="22"/>
                <w:lang w:val="nl-BE" w:eastAsia="en-US"/>
              </w:rPr>
              <w:fldChar w:fldCharType="end"/>
            </w:r>
          </w:p>
        </w:tc>
        <w:tc>
          <w:tcPr>
            <w:tcW w:w="1472" w:type="dxa"/>
          </w:tcPr>
          <w:p w14:paraId="3CE11A58" w14:textId="77777777" w:rsidR="00124326" w:rsidRPr="00031394" w:rsidRDefault="00634E78" w:rsidP="00FE518C">
            <w:pPr>
              <w:rPr>
                <w:rFonts w:ascii="Calibri" w:hAnsi="Calibri"/>
                <w:sz w:val="22"/>
                <w:szCs w:val="22"/>
                <w:lang w:val="nl-BE" w:eastAsia="en-US"/>
              </w:rPr>
            </w:pPr>
            <w:r>
              <w:rPr>
                <w:rFonts w:ascii="Calibri" w:hAnsi="Calibri"/>
                <w:b/>
                <w:sz w:val="22"/>
                <w:szCs w:val="22"/>
                <w:lang w:val="nl-BE" w:eastAsia="en-US"/>
              </w:rPr>
              <w:fldChar w:fldCharType="begin">
                <w:ffData>
                  <w:name w:val="Texte14"/>
                  <w:enabled/>
                  <w:calcOnExit w:val="0"/>
                  <w:textInput/>
                </w:ffData>
              </w:fldChar>
            </w:r>
            <w:r>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sz w:val="22"/>
                <w:szCs w:val="22"/>
                <w:lang w:val="nl-BE" w:eastAsia="en-US"/>
              </w:rPr>
              <w:fldChar w:fldCharType="end"/>
            </w:r>
          </w:p>
        </w:tc>
        <w:tc>
          <w:tcPr>
            <w:tcW w:w="1466" w:type="dxa"/>
          </w:tcPr>
          <w:p w14:paraId="22BC8241" w14:textId="77777777" w:rsidR="00124326" w:rsidRPr="00031394" w:rsidRDefault="00634E78" w:rsidP="00FE518C">
            <w:pPr>
              <w:rPr>
                <w:rFonts w:ascii="Calibri" w:hAnsi="Calibri"/>
                <w:sz w:val="22"/>
                <w:szCs w:val="22"/>
                <w:lang w:val="nl-BE" w:eastAsia="en-US"/>
              </w:rPr>
            </w:pPr>
            <w:r>
              <w:rPr>
                <w:rFonts w:ascii="Calibri" w:hAnsi="Calibri"/>
                <w:b/>
                <w:sz w:val="22"/>
                <w:szCs w:val="22"/>
                <w:lang w:val="nl-BE" w:eastAsia="en-US"/>
              </w:rPr>
              <w:fldChar w:fldCharType="begin">
                <w:ffData>
                  <w:name w:val="Texte14"/>
                  <w:enabled/>
                  <w:calcOnExit w:val="0"/>
                  <w:textInput/>
                </w:ffData>
              </w:fldChar>
            </w:r>
            <w:r>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sz w:val="22"/>
                <w:szCs w:val="22"/>
                <w:lang w:val="nl-BE" w:eastAsia="en-US"/>
              </w:rPr>
              <w:fldChar w:fldCharType="end"/>
            </w:r>
          </w:p>
        </w:tc>
      </w:tr>
      <w:tr w:rsidR="00124326" w:rsidRPr="00031394" w14:paraId="4BEBCB87" w14:textId="77777777" w:rsidTr="00FE518C">
        <w:trPr>
          <w:trHeight w:val="439"/>
        </w:trPr>
        <w:tc>
          <w:tcPr>
            <w:tcW w:w="1668" w:type="dxa"/>
          </w:tcPr>
          <w:p w14:paraId="39522800" w14:textId="77777777" w:rsidR="00124326" w:rsidRPr="00031394" w:rsidRDefault="00124326" w:rsidP="00FE518C">
            <w:pPr>
              <w:rPr>
                <w:rFonts w:ascii="Calibri" w:hAnsi="Calibri"/>
                <w:sz w:val="22"/>
                <w:szCs w:val="22"/>
                <w:lang w:val="nl-BE" w:eastAsia="en-US"/>
              </w:rPr>
            </w:pPr>
            <w:r w:rsidRPr="00031394">
              <w:rPr>
                <w:rFonts w:ascii="Calibri" w:hAnsi="Calibri"/>
                <w:sz w:val="22"/>
                <w:szCs w:val="22"/>
                <w:lang w:val="nl-BE" w:eastAsia="en-US"/>
              </w:rPr>
              <w:t>Master</w:t>
            </w:r>
          </w:p>
        </w:tc>
        <w:tc>
          <w:tcPr>
            <w:tcW w:w="821" w:type="dxa"/>
          </w:tcPr>
          <w:p w14:paraId="1FD55015" w14:textId="77777777" w:rsidR="00124326" w:rsidRPr="00031394" w:rsidRDefault="00634E78" w:rsidP="00FE518C">
            <w:pPr>
              <w:rPr>
                <w:rFonts w:ascii="Calibri" w:hAnsi="Calibri"/>
                <w:b/>
                <w:sz w:val="22"/>
                <w:szCs w:val="22"/>
                <w:lang w:val="nl-BE" w:eastAsia="en-US"/>
              </w:rPr>
            </w:pPr>
            <w:r>
              <w:rPr>
                <w:rFonts w:ascii="Calibri" w:hAnsi="Calibri"/>
                <w:b/>
                <w:sz w:val="22"/>
                <w:szCs w:val="22"/>
                <w:lang w:val="nl-BE" w:eastAsia="en-US"/>
              </w:rPr>
              <w:fldChar w:fldCharType="begin">
                <w:ffData>
                  <w:name w:val="Texte14"/>
                  <w:enabled/>
                  <w:calcOnExit w:val="0"/>
                  <w:textInput/>
                </w:ffData>
              </w:fldChar>
            </w:r>
            <w:r>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sz w:val="22"/>
                <w:szCs w:val="22"/>
                <w:lang w:val="nl-BE" w:eastAsia="en-US"/>
              </w:rPr>
              <w:fldChar w:fldCharType="end"/>
            </w:r>
          </w:p>
        </w:tc>
        <w:tc>
          <w:tcPr>
            <w:tcW w:w="923" w:type="dxa"/>
          </w:tcPr>
          <w:p w14:paraId="556E056D" w14:textId="77777777" w:rsidR="00124326" w:rsidRPr="00031394" w:rsidRDefault="00634E78" w:rsidP="00FE518C">
            <w:pPr>
              <w:rPr>
                <w:rFonts w:ascii="Calibri" w:hAnsi="Calibri"/>
                <w:b/>
                <w:sz w:val="22"/>
                <w:szCs w:val="22"/>
                <w:lang w:val="nl-BE" w:eastAsia="en-US"/>
              </w:rPr>
            </w:pPr>
            <w:r>
              <w:rPr>
                <w:rFonts w:ascii="Calibri" w:hAnsi="Calibri"/>
                <w:b/>
                <w:sz w:val="22"/>
                <w:szCs w:val="22"/>
                <w:lang w:val="nl-BE" w:eastAsia="en-US"/>
              </w:rPr>
              <w:fldChar w:fldCharType="begin">
                <w:ffData>
                  <w:name w:val="Texte14"/>
                  <w:enabled/>
                  <w:calcOnExit w:val="0"/>
                  <w:textInput/>
                </w:ffData>
              </w:fldChar>
            </w:r>
            <w:r>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sz w:val="22"/>
                <w:szCs w:val="22"/>
                <w:lang w:val="nl-BE" w:eastAsia="en-US"/>
              </w:rPr>
              <w:fldChar w:fldCharType="end"/>
            </w:r>
          </w:p>
        </w:tc>
        <w:tc>
          <w:tcPr>
            <w:tcW w:w="1472" w:type="dxa"/>
          </w:tcPr>
          <w:p w14:paraId="78D31198" w14:textId="77777777" w:rsidR="00124326" w:rsidRPr="00031394" w:rsidRDefault="00634E78" w:rsidP="00FE518C">
            <w:pPr>
              <w:rPr>
                <w:rFonts w:ascii="Calibri" w:hAnsi="Calibri"/>
                <w:sz w:val="22"/>
                <w:szCs w:val="22"/>
                <w:lang w:val="nl-BE" w:eastAsia="en-US"/>
              </w:rPr>
            </w:pPr>
            <w:r>
              <w:rPr>
                <w:rFonts w:ascii="Calibri" w:hAnsi="Calibri"/>
                <w:b/>
                <w:sz w:val="22"/>
                <w:szCs w:val="22"/>
                <w:lang w:val="nl-BE" w:eastAsia="en-US"/>
              </w:rPr>
              <w:fldChar w:fldCharType="begin">
                <w:ffData>
                  <w:name w:val="Texte14"/>
                  <w:enabled/>
                  <w:calcOnExit w:val="0"/>
                  <w:textInput/>
                </w:ffData>
              </w:fldChar>
            </w:r>
            <w:r>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sz w:val="22"/>
                <w:szCs w:val="22"/>
                <w:lang w:val="nl-BE" w:eastAsia="en-US"/>
              </w:rPr>
              <w:fldChar w:fldCharType="end"/>
            </w:r>
          </w:p>
        </w:tc>
        <w:tc>
          <w:tcPr>
            <w:tcW w:w="1466" w:type="dxa"/>
          </w:tcPr>
          <w:p w14:paraId="5456DCBE" w14:textId="77777777" w:rsidR="00124326" w:rsidRPr="00031394" w:rsidRDefault="00634E78" w:rsidP="00FE518C">
            <w:pPr>
              <w:rPr>
                <w:rFonts w:ascii="Calibri" w:hAnsi="Calibri"/>
                <w:sz w:val="22"/>
                <w:szCs w:val="22"/>
                <w:lang w:val="nl-BE" w:eastAsia="en-US"/>
              </w:rPr>
            </w:pPr>
            <w:r>
              <w:rPr>
                <w:rFonts w:ascii="Calibri" w:hAnsi="Calibri"/>
                <w:b/>
                <w:sz w:val="22"/>
                <w:szCs w:val="22"/>
                <w:lang w:val="nl-BE" w:eastAsia="en-US"/>
              </w:rPr>
              <w:fldChar w:fldCharType="begin">
                <w:ffData>
                  <w:name w:val="Texte14"/>
                  <w:enabled/>
                  <w:calcOnExit w:val="0"/>
                  <w:textInput/>
                </w:ffData>
              </w:fldChar>
            </w:r>
            <w:r>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sz w:val="22"/>
                <w:szCs w:val="22"/>
                <w:lang w:val="nl-BE" w:eastAsia="en-US"/>
              </w:rPr>
              <w:fldChar w:fldCharType="end"/>
            </w:r>
          </w:p>
        </w:tc>
        <w:tc>
          <w:tcPr>
            <w:tcW w:w="1472" w:type="dxa"/>
          </w:tcPr>
          <w:p w14:paraId="235F4DDA" w14:textId="77777777" w:rsidR="00124326" w:rsidRPr="00031394" w:rsidRDefault="00634E78" w:rsidP="00FE518C">
            <w:pPr>
              <w:rPr>
                <w:rFonts w:ascii="Calibri" w:hAnsi="Calibri"/>
                <w:sz w:val="22"/>
                <w:szCs w:val="22"/>
                <w:lang w:val="nl-BE" w:eastAsia="en-US"/>
              </w:rPr>
            </w:pPr>
            <w:r>
              <w:rPr>
                <w:rFonts w:ascii="Calibri" w:hAnsi="Calibri"/>
                <w:b/>
                <w:sz w:val="22"/>
                <w:szCs w:val="22"/>
                <w:lang w:val="nl-BE" w:eastAsia="en-US"/>
              </w:rPr>
              <w:fldChar w:fldCharType="begin">
                <w:ffData>
                  <w:name w:val="Texte14"/>
                  <w:enabled/>
                  <w:calcOnExit w:val="0"/>
                  <w:textInput/>
                </w:ffData>
              </w:fldChar>
            </w:r>
            <w:r>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sz w:val="22"/>
                <w:szCs w:val="22"/>
                <w:lang w:val="nl-BE" w:eastAsia="en-US"/>
              </w:rPr>
              <w:fldChar w:fldCharType="end"/>
            </w:r>
          </w:p>
        </w:tc>
        <w:tc>
          <w:tcPr>
            <w:tcW w:w="1466" w:type="dxa"/>
          </w:tcPr>
          <w:p w14:paraId="1A3A5C18" w14:textId="77777777" w:rsidR="00124326" w:rsidRPr="00031394" w:rsidRDefault="00634E78" w:rsidP="00FE518C">
            <w:pPr>
              <w:rPr>
                <w:rFonts w:ascii="Calibri" w:hAnsi="Calibri"/>
                <w:sz w:val="22"/>
                <w:szCs w:val="22"/>
                <w:lang w:val="nl-BE" w:eastAsia="en-US"/>
              </w:rPr>
            </w:pPr>
            <w:r>
              <w:rPr>
                <w:rFonts w:ascii="Calibri" w:hAnsi="Calibri"/>
                <w:b/>
                <w:sz w:val="22"/>
                <w:szCs w:val="22"/>
                <w:lang w:val="nl-BE" w:eastAsia="en-US"/>
              </w:rPr>
              <w:fldChar w:fldCharType="begin">
                <w:ffData>
                  <w:name w:val="Texte14"/>
                  <w:enabled/>
                  <w:calcOnExit w:val="0"/>
                  <w:textInput/>
                </w:ffData>
              </w:fldChar>
            </w:r>
            <w:r>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noProof/>
                <w:sz w:val="22"/>
                <w:szCs w:val="22"/>
                <w:lang w:val="nl-BE" w:eastAsia="en-US"/>
              </w:rPr>
              <w:t> </w:t>
            </w:r>
            <w:r>
              <w:rPr>
                <w:rFonts w:ascii="Calibri" w:hAnsi="Calibri"/>
                <w:b/>
                <w:sz w:val="22"/>
                <w:szCs w:val="22"/>
                <w:lang w:val="nl-BE" w:eastAsia="en-US"/>
              </w:rPr>
              <w:fldChar w:fldCharType="end"/>
            </w:r>
          </w:p>
        </w:tc>
      </w:tr>
    </w:tbl>
    <w:p w14:paraId="2FEBC679" w14:textId="77777777" w:rsidR="00124326" w:rsidRDefault="00124326" w:rsidP="00124326">
      <w:pPr>
        <w:rPr>
          <w:rFonts w:ascii="Verdana" w:hAnsi="Verdana"/>
        </w:rPr>
      </w:pPr>
    </w:p>
    <w:p w14:paraId="0329CDED" w14:textId="77777777" w:rsidR="00124326" w:rsidRPr="00337BB3" w:rsidRDefault="00124326" w:rsidP="00124326">
      <w:pPr>
        <w:rPr>
          <w:rFonts w:ascii="Verdana" w:hAnsi="Verdana"/>
        </w:rPr>
      </w:pPr>
      <w:r>
        <w:rPr>
          <w:rFonts w:ascii="Verdana" w:hAnsi="Verdana"/>
        </w:rPr>
        <w:br w:type="page"/>
      </w:r>
    </w:p>
    <w:p w14:paraId="75CDB8E3" w14:textId="77777777" w:rsidR="00124326" w:rsidRPr="00031394" w:rsidRDefault="00124326" w:rsidP="00124326">
      <w:pPr>
        <w:numPr>
          <w:ilvl w:val="0"/>
          <w:numId w:val="2"/>
        </w:numPr>
        <w:pBdr>
          <w:top w:val="single" w:sz="4" w:space="1" w:color="auto"/>
          <w:left w:val="single" w:sz="4" w:space="4" w:color="auto"/>
          <w:bottom w:val="single" w:sz="4" w:space="1" w:color="auto"/>
          <w:right w:val="single" w:sz="4" w:space="4" w:color="auto"/>
        </w:pBdr>
        <w:shd w:val="clear" w:color="auto" w:fill="F79646"/>
        <w:spacing w:after="200" w:line="276" w:lineRule="auto"/>
        <w:contextualSpacing/>
        <w:rPr>
          <w:rFonts w:ascii="Verdana" w:hAnsi="Verdana"/>
          <w:b/>
          <w:lang w:val="nl-BE" w:eastAsia="en-US"/>
        </w:rPr>
      </w:pPr>
      <w:r w:rsidRPr="00031394">
        <w:rPr>
          <w:rFonts w:ascii="Verdana" w:hAnsi="Verdana"/>
          <w:b/>
          <w:lang w:val="nl-BE" w:eastAsia="en-US"/>
        </w:rPr>
        <w:lastRenderedPageBreak/>
        <w:t>Actieplan met het oog op de toepassing van een genderneutrale bezoldigingsstructuur binnen het bedrijf</w:t>
      </w:r>
    </w:p>
    <w:p w14:paraId="703ADAB8" w14:textId="77777777" w:rsidR="00124326" w:rsidRPr="00031394" w:rsidRDefault="00124326" w:rsidP="00124326">
      <w:pPr>
        <w:spacing w:after="200" w:line="276" w:lineRule="auto"/>
        <w:rPr>
          <w:rFonts w:ascii="Verdana" w:hAnsi="Verdana"/>
          <w:b/>
          <w:u w:val="single"/>
          <w:lang w:val="nl-BE" w:eastAsia="en-US"/>
        </w:rPr>
      </w:pPr>
    </w:p>
    <w:p w14:paraId="1CE5B829" w14:textId="77777777" w:rsidR="00124326" w:rsidRPr="00031394" w:rsidRDefault="00124326" w:rsidP="00124326">
      <w:pPr>
        <w:spacing w:after="200" w:line="276" w:lineRule="auto"/>
        <w:rPr>
          <w:rFonts w:ascii="Verdana" w:hAnsi="Verdana"/>
          <w:b/>
          <w:u w:val="single"/>
          <w:lang w:val="nl-BE" w:eastAsia="en-US"/>
        </w:rPr>
      </w:pPr>
      <w:r>
        <w:rPr>
          <w:rFonts w:ascii="Verdana" w:hAnsi="Verdana"/>
          <w:b/>
          <w:u w:val="single"/>
          <w:lang w:val="nl-BE" w:eastAsia="en-US"/>
        </w:rPr>
        <w:t>Opstellen van een actieplan</w:t>
      </w:r>
      <w:r w:rsidRPr="00031394">
        <w:rPr>
          <w:rFonts w:ascii="Verdana" w:hAnsi="Verdana"/>
          <w:b/>
          <w:u w:val="single"/>
          <w:lang w:val="nl-BE" w:eastAsia="en-US"/>
        </w:rPr>
        <w:t>:</w:t>
      </w:r>
    </w:p>
    <w:p w14:paraId="33D6C55A" w14:textId="77777777" w:rsidR="00124326" w:rsidRPr="00031394" w:rsidRDefault="00124326" w:rsidP="00124326">
      <w:pPr>
        <w:spacing w:after="200" w:line="276" w:lineRule="auto"/>
        <w:jc w:val="both"/>
        <w:rPr>
          <w:rFonts w:ascii="Verdana" w:hAnsi="Verdana"/>
          <w:lang w:val="nl-BE" w:eastAsia="en-US"/>
        </w:rPr>
      </w:pPr>
      <w:r w:rsidRPr="00031394">
        <w:rPr>
          <w:rFonts w:ascii="Verdana" w:hAnsi="Verdana"/>
          <w:lang w:val="nl-BE" w:eastAsia="en-US"/>
        </w:rPr>
        <w:t xml:space="preserve">Op basis van het analyseverslag met betrekking tot de boekjaren </w:t>
      </w:r>
      <w:bookmarkStart w:id="15" w:name="Texte20"/>
      <w:r w:rsidR="00634E78">
        <w:rPr>
          <w:rFonts w:ascii="Verdana" w:hAnsi="Verdana"/>
          <w:lang w:val="nl-BE" w:eastAsia="en-US"/>
        </w:rPr>
        <w:fldChar w:fldCharType="begin">
          <w:ffData>
            <w:name w:val="Texte20"/>
            <w:enabled/>
            <w:calcOnExit w:val="0"/>
            <w:textInput>
              <w:type w:val="number"/>
              <w:maxLength w:val="4"/>
            </w:textInput>
          </w:ffData>
        </w:fldChar>
      </w:r>
      <w:r w:rsidR="00634E78">
        <w:rPr>
          <w:rFonts w:ascii="Verdana" w:hAnsi="Verdana"/>
          <w:lang w:val="nl-BE" w:eastAsia="en-US"/>
        </w:rPr>
        <w:instrText xml:space="preserve"> FORMTEXT </w:instrText>
      </w:r>
      <w:r w:rsidR="00634E78">
        <w:rPr>
          <w:rFonts w:ascii="Verdana" w:hAnsi="Verdana"/>
          <w:lang w:val="nl-BE" w:eastAsia="en-US"/>
        </w:rPr>
      </w:r>
      <w:r w:rsidR="00634E78">
        <w:rPr>
          <w:rFonts w:ascii="Verdana" w:hAnsi="Verdana"/>
          <w:lang w:val="nl-BE" w:eastAsia="en-US"/>
        </w:rPr>
        <w:fldChar w:fldCharType="separate"/>
      </w:r>
      <w:r w:rsidR="00634E78">
        <w:rPr>
          <w:rFonts w:ascii="Verdana" w:hAnsi="Verdana"/>
          <w:noProof/>
          <w:lang w:val="nl-BE" w:eastAsia="en-US"/>
        </w:rPr>
        <w:t> </w:t>
      </w:r>
      <w:r w:rsidR="00634E78">
        <w:rPr>
          <w:rFonts w:ascii="Verdana" w:hAnsi="Verdana"/>
          <w:noProof/>
          <w:lang w:val="nl-BE" w:eastAsia="en-US"/>
        </w:rPr>
        <w:t> </w:t>
      </w:r>
      <w:r w:rsidR="00634E78">
        <w:rPr>
          <w:rFonts w:ascii="Verdana" w:hAnsi="Verdana"/>
          <w:noProof/>
          <w:lang w:val="nl-BE" w:eastAsia="en-US"/>
        </w:rPr>
        <w:t> </w:t>
      </w:r>
      <w:r w:rsidR="00634E78">
        <w:rPr>
          <w:rFonts w:ascii="Verdana" w:hAnsi="Verdana"/>
          <w:noProof/>
          <w:lang w:val="nl-BE" w:eastAsia="en-US"/>
        </w:rPr>
        <w:t> </w:t>
      </w:r>
      <w:r w:rsidR="00634E78">
        <w:rPr>
          <w:rFonts w:ascii="Verdana" w:hAnsi="Verdana"/>
          <w:lang w:val="nl-BE" w:eastAsia="en-US"/>
        </w:rPr>
        <w:fldChar w:fldCharType="end"/>
      </w:r>
      <w:bookmarkEnd w:id="15"/>
      <w:r w:rsidRPr="00031394">
        <w:rPr>
          <w:rFonts w:ascii="Verdana" w:hAnsi="Verdana"/>
          <w:lang w:val="nl-BE" w:eastAsia="en-US"/>
        </w:rPr>
        <w:t xml:space="preserve"> en </w:t>
      </w:r>
      <w:bookmarkStart w:id="16" w:name="Texte21"/>
      <w:r w:rsidR="00634E78">
        <w:rPr>
          <w:rFonts w:ascii="Verdana" w:hAnsi="Verdana"/>
          <w:lang w:val="nl-BE" w:eastAsia="en-US"/>
        </w:rPr>
        <w:fldChar w:fldCharType="begin">
          <w:ffData>
            <w:name w:val="Texte21"/>
            <w:enabled/>
            <w:calcOnExit w:val="0"/>
            <w:textInput>
              <w:type w:val="number"/>
              <w:maxLength w:val="4"/>
            </w:textInput>
          </w:ffData>
        </w:fldChar>
      </w:r>
      <w:r w:rsidR="00634E78">
        <w:rPr>
          <w:rFonts w:ascii="Verdana" w:hAnsi="Verdana"/>
          <w:lang w:val="nl-BE" w:eastAsia="en-US"/>
        </w:rPr>
        <w:instrText xml:space="preserve"> FORMTEXT </w:instrText>
      </w:r>
      <w:r w:rsidR="00634E78">
        <w:rPr>
          <w:rFonts w:ascii="Verdana" w:hAnsi="Verdana"/>
          <w:lang w:val="nl-BE" w:eastAsia="en-US"/>
        </w:rPr>
      </w:r>
      <w:r w:rsidR="00634E78">
        <w:rPr>
          <w:rFonts w:ascii="Verdana" w:hAnsi="Verdana"/>
          <w:lang w:val="nl-BE" w:eastAsia="en-US"/>
        </w:rPr>
        <w:fldChar w:fldCharType="separate"/>
      </w:r>
      <w:r w:rsidR="00634E78">
        <w:rPr>
          <w:rFonts w:ascii="Verdana" w:hAnsi="Verdana"/>
          <w:noProof/>
          <w:lang w:val="nl-BE" w:eastAsia="en-US"/>
        </w:rPr>
        <w:t> </w:t>
      </w:r>
      <w:r w:rsidR="00634E78">
        <w:rPr>
          <w:rFonts w:ascii="Verdana" w:hAnsi="Verdana"/>
          <w:noProof/>
          <w:lang w:val="nl-BE" w:eastAsia="en-US"/>
        </w:rPr>
        <w:t> </w:t>
      </w:r>
      <w:r w:rsidR="00634E78">
        <w:rPr>
          <w:rFonts w:ascii="Verdana" w:hAnsi="Verdana"/>
          <w:noProof/>
          <w:lang w:val="nl-BE" w:eastAsia="en-US"/>
        </w:rPr>
        <w:t> </w:t>
      </w:r>
      <w:r w:rsidR="00634E78">
        <w:rPr>
          <w:rFonts w:ascii="Verdana" w:hAnsi="Verdana"/>
          <w:noProof/>
          <w:lang w:val="nl-BE" w:eastAsia="en-US"/>
        </w:rPr>
        <w:t> </w:t>
      </w:r>
      <w:r w:rsidR="00634E78">
        <w:rPr>
          <w:rFonts w:ascii="Verdana" w:hAnsi="Verdana"/>
          <w:lang w:val="nl-BE" w:eastAsia="en-US"/>
        </w:rPr>
        <w:fldChar w:fldCharType="end"/>
      </w:r>
      <w:bookmarkEnd w:id="16"/>
      <w:r w:rsidRPr="00031394">
        <w:rPr>
          <w:rFonts w:ascii="Verdana" w:hAnsi="Verdana"/>
          <w:lang w:val="nl-BE" w:eastAsia="en-US"/>
        </w:rPr>
        <w:t xml:space="preserve"> hebben de leden van de ondernemingsraad of </w:t>
      </w:r>
      <w:r w:rsidRPr="00C63D0E">
        <w:rPr>
          <w:rFonts w:ascii="Verdana" w:hAnsi="Verdana"/>
          <w:lang w:val="nl-BE" w:eastAsia="en-US"/>
        </w:rPr>
        <w:t xml:space="preserve">de werkgever in overleg met </w:t>
      </w:r>
      <w:r w:rsidRPr="00031394">
        <w:rPr>
          <w:rFonts w:ascii="Verdana" w:hAnsi="Verdana"/>
          <w:lang w:val="nl-BE" w:eastAsia="en-US"/>
        </w:rPr>
        <w:t xml:space="preserve">de vakbondsafvaardiging het opportuun geacht om een actieplan op te stellen met het oog op de toepassing van een genderneutrale bezoldigingsstructuur binnen het bedrijf: </w:t>
      </w:r>
      <w:r w:rsidR="00634E78">
        <w:rPr>
          <w:rFonts w:ascii="Verdana" w:hAnsi="Verdana"/>
          <w:lang w:val="nl-BE" w:eastAsia="en-US"/>
        </w:rPr>
        <w:fldChar w:fldCharType="begin">
          <w:ffData>
            <w:name w:val="CaseACocher3"/>
            <w:enabled/>
            <w:calcOnExit w:val="0"/>
            <w:checkBox>
              <w:sizeAuto/>
              <w:default w:val="0"/>
              <w:checked w:val="0"/>
            </w:checkBox>
          </w:ffData>
        </w:fldChar>
      </w:r>
      <w:bookmarkStart w:id="17" w:name="CaseACocher3"/>
      <w:r w:rsidR="00634E78">
        <w:rPr>
          <w:rFonts w:ascii="Verdana" w:hAnsi="Verdana"/>
          <w:lang w:val="nl-BE" w:eastAsia="en-US"/>
        </w:rPr>
        <w:instrText xml:space="preserve"> FORMCHECKBOX </w:instrText>
      </w:r>
      <w:r w:rsidR="00C86645">
        <w:rPr>
          <w:rFonts w:ascii="Verdana" w:hAnsi="Verdana"/>
          <w:lang w:val="nl-BE" w:eastAsia="en-US"/>
        </w:rPr>
      </w:r>
      <w:r w:rsidR="00C86645">
        <w:rPr>
          <w:rFonts w:ascii="Verdana" w:hAnsi="Verdana"/>
          <w:lang w:val="nl-BE" w:eastAsia="en-US"/>
        </w:rPr>
        <w:fldChar w:fldCharType="separate"/>
      </w:r>
      <w:r w:rsidR="00634E78">
        <w:rPr>
          <w:rFonts w:ascii="Verdana" w:hAnsi="Verdana"/>
          <w:lang w:val="nl-BE" w:eastAsia="en-US"/>
        </w:rPr>
        <w:fldChar w:fldCharType="end"/>
      </w:r>
      <w:bookmarkEnd w:id="17"/>
      <w:r w:rsidR="00634E78">
        <w:rPr>
          <w:rFonts w:ascii="Verdana" w:hAnsi="Verdana"/>
          <w:lang w:val="nl-BE" w:eastAsia="en-US"/>
        </w:rPr>
        <w:t xml:space="preserve"> </w:t>
      </w:r>
      <w:r w:rsidRPr="00031394">
        <w:rPr>
          <w:rFonts w:ascii="Verdana" w:hAnsi="Verdana"/>
          <w:lang w:val="nl-BE" w:eastAsia="en-US"/>
        </w:rPr>
        <w:t>Ja</w:t>
      </w:r>
      <w:r w:rsidR="00634E78">
        <w:rPr>
          <w:rFonts w:ascii="Verdana" w:hAnsi="Verdana"/>
          <w:lang w:val="nl-BE" w:eastAsia="en-US"/>
        </w:rPr>
        <w:t xml:space="preserve">       </w:t>
      </w:r>
      <w:r w:rsidR="00634E78">
        <w:rPr>
          <w:rFonts w:ascii="Verdana" w:hAnsi="Verdana"/>
          <w:lang w:val="nl-BE" w:eastAsia="en-US"/>
        </w:rPr>
        <w:fldChar w:fldCharType="begin">
          <w:ffData>
            <w:name w:val="CaseACocher4"/>
            <w:enabled/>
            <w:calcOnExit w:val="0"/>
            <w:checkBox>
              <w:sizeAuto/>
              <w:default w:val="0"/>
              <w:checked w:val="0"/>
            </w:checkBox>
          </w:ffData>
        </w:fldChar>
      </w:r>
      <w:bookmarkStart w:id="18" w:name="CaseACocher4"/>
      <w:r w:rsidR="00634E78">
        <w:rPr>
          <w:rFonts w:ascii="Verdana" w:hAnsi="Verdana"/>
          <w:lang w:val="nl-BE" w:eastAsia="en-US"/>
        </w:rPr>
        <w:instrText xml:space="preserve"> FORMCHECKBOX </w:instrText>
      </w:r>
      <w:r w:rsidR="00C86645">
        <w:rPr>
          <w:rFonts w:ascii="Verdana" w:hAnsi="Verdana"/>
          <w:lang w:val="nl-BE" w:eastAsia="en-US"/>
        </w:rPr>
      </w:r>
      <w:r w:rsidR="00C86645">
        <w:rPr>
          <w:rFonts w:ascii="Verdana" w:hAnsi="Verdana"/>
          <w:lang w:val="nl-BE" w:eastAsia="en-US"/>
        </w:rPr>
        <w:fldChar w:fldCharType="separate"/>
      </w:r>
      <w:r w:rsidR="00634E78">
        <w:rPr>
          <w:rFonts w:ascii="Verdana" w:hAnsi="Verdana"/>
          <w:lang w:val="nl-BE" w:eastAsia="en-US"/>
        </w:rPr>
        <w:fldChar w:fldCharType="end"/>
      </w:r>
      <w:bookmarkEnd w:id="18"/>
      <w:r w:rsidRPr="00031394">
        <w:rPr>
          <w:rFonts w:ascii="Verdana" w:hAnsi="Verdana"/>
          <w:lang w:val="nl-BE" w:eastAsia="en-US"/>
        </w:rPr>
        <w:t xml:space="preserve"> Nee</w:t>
      </w:r>
    </w:p>
    <w:p w14:paraId="515DD9F9" w14:textId="77777777" w:rsidR="00124326" w:rsidRPr="00031394" w:rsidRDefault="00124326" w:rsidP="00124326">
      <w:pPr>
        <w:spacing w:after="200" w:line="276" w:lineRule="auto"/>
        <w:ind w:left="720"/>
        <w:contextualSpacing/>
        <w:rPr>
          <w:rFonts w:ascii="Verdana" w:hAnsi="Verdana"/>
          <w:lang w:val="nl-BE" w:eastAsia="en-US"/>
        </w:rPr>
      </w:pPr>
    </w:p>
    <w:p w14:paraId="187FFBDA" w14:textId="77777777" w:rsidR="00124326" w:rsidRPr="00031394" w:rsidRDefault="00124326" w:rsidP="00124326">
      <w:pPr>
        <w:numPr>
          <w:ilvl w:val="0"/>
          <w:numId w:val="1"/>
        </w:numPr>
        <w:spacing w:after="200" w:line="276" w:lineRule="auto"/>
        <w:contextualSpacing/>
        <w:rPr>
          <w:rFonts w:ascii="Verdana" w:hAnsi="Verdana"/>
          <w:lang w:val="nl-BE" w:eastAsia="en-US"/>
        </w:rPr>
      </w:pPr>
      <w:r w:rsidRPr="00031394">
        <w:rPr>
          <w:rFonts w:ascii="Verdana" w:hAnsi="Verdana"/>
          <w:lang w:val="nl-BE" w:eastAsia="en-US"/>
        </w:rPr>
        <w:t xml:space="preserve">JA </w:t>
      </w:r>
      <w:r w:rsidRPr="00031394">
        <w:rPr>
          <w:rFonts w:ascii="Verdana" w:hAnsi="Verdana"/>
          <w:lang w:val="fr-BE" w:eastAsia="en-US"/>
        </w:rPr>
        <w:sym w:font="Wingdings" w:char="F0E0"/>
      </w:r>
      <w:r w:rsidRPr="00031394">
        <w:rPr>
          <w:rFonts w:ascii="Verdana" w:hAnsi="Verdana"/>
          <w:lang w:val="nl-BE" w:eastAsia="en-US"/>
        </w:rPr>
        <w:t xml:space="preserve"> Gelieve dit gedetailleerde actieplan in een document als bijlage toe te voegen en de jaren te vermelden waarop het betrekking heeft.</w:t>
      </w:r>
    </w:p>
    <w:p w14:paraId="00ED9E3C" w14:textId="77777777" w:rsidR="00124326" w:rsidRPr="008F092E" w:rsidRDefault="00124326" w:rsidP="00124326">
      <w:pPr>
        <w:spacing w:after="200" w:line="276" w:lineRule="auto"/>
        <w:contextualSpacing/>
        <w:rPr>
          <w:rFonts w:ascii="Verdana" w:hAnsi="Verdana"/>
          <w:lang w:val="nl-BE" w:eastAsia="en-US"/>
        </w:rPr>
      </w:pPr>
    </w:p>
    <w:p w14:paraId="36DC1493" w14:textId="77777777" w:rsidR="00124326" w:rsidRPr="00031394" w:rsidRDefault="00124326" w:rsidP="00124326">
      <w:pPr>
        <w:numPr>
          <w:ilvl w:val="0"/>
          <w:numId w:val="1"/>
        </w:numPr>
        <w:spacing w:after="200" w:line="276" w:lineRule="auto"/>
        <w:contextualSpacing/>
        <w:rPr>
          <w:rFonts w:ascii="Verdana" w:hAnsi="Verdana"/>
          <w:lang w:val="nl-BE" w:eastAsia="en-US"/>
        </w:rPr>
      </w:pPr>
      <w:r w:rsidRPr="00031394">
        <w:rPr>
          <w:rFonts w:ascii="Verdana" w:hAnsi="Verdana"/>
          <w:lang w:val="nl-BE" w:eastAsia="en-US"/>
        </w:rPr>
        <w:t xml:space="preserve">NEE </w:t>
      </w:r>
      <w:r w:rsidRPr="00031394">
        <w:rPr>
          <w:rFonts w:ascii="Verdana" w:hAnsi="Verdana"/>
          <w:lang w:val="fr-BE" w:eastAsia="en-US"/>
        </w:rPr>
        <w:sym w:font="Wingdings" w:char="F0E0"/>
      </w:r>
      <w:r w:rsidRPr="00031394">
        <w:rPr>
          <w:rFonts w:ascii="Verdana" w:hAnsi="Verdana"/>
          <w:lang w:val="nl-BE" w:eastAsia="en-US"/>
        </w:rPr>
        <w:t xml:space="preserve"> einde van de evaluatie.</w:t>
      </w:r>
    </w:p>
    <w:p w14:paraId="340E2EC2" w14:textId="77777777" w:rsidR="00124326" w:rsidRPr="00031394" w:rsidRDefault="00124326" w:rsidP="00124326">
      <w:pPr>
        <w:spacing w:after="200" w:line="276" w:lineRule="auto"/>
        <w:ind w:left="720"/>
        <w:contextualSpacing/>
        <w:rPr>
          <w:rFonts w:ascii="Verdana" w:hAnsi="Verdana"/>
          <w:lang w:val="nl-BE" w:eastAsia="en-US"/>
        </w:rPr>
      </w:pPr>
      <w:r w:rsidRPr="00031394">
        <w:rPr>
          <w:rFonts w:ascii="Verdana" w:hAnsi="Verdana"/>
          <w:lang w:val="nl-BE" w:eastAsia="en-US"/>
        </w:rPr>
        <w:t xml:space="preserve"> </w:t>
      </w:r>
    </w:p>
    <w:p w14:paraId="1F24A83D" w14:textId="77777777" w:rsidR="00124326" w:rsidRPr="00031394" w:rsidRDefault="00124326" w:rsidP="00124326">
      <w:pPr>
        <w:spacing w:after="200" w:line="276" w:lineRule="auto"/>
        <w:rPr>
          <w:rFonts w:ascii="Verdana" w:hAnsi="Verdana"/>
          <w:b/>
          <w:u w:val="single"/>
          <w:lang w:val="nl-BE" w:eastAsia="en-US"/>
        </w:rPr>
      </w:pPr>
    </w:p>
    <w:p w14:paraId="5C56E4E1" w14:textId="77777777" w:rsidR="00124326" w:rsidRPr="00031394" w:rsidRDefault="00124326" w:rsidP="00124326">
      <w:pPr>
        <w:spacing w:after="200" w:line="276" w:lineRule="auto"/>
        <w:rPr>
          <w:rFonts w:ascii="Verdana" w:hAnsi="Verdana"/>
          <w:b/>
          <w:u w:val="single"/>
          <w:lang w:val="nl-BE" w:eastAsia="en-US"/>
        </w:rPr>
      </w:pPr>
      <w:r>
        <w:rPr>
          <w:rFonts w:ascii="Verdana" w:hAnsi="Verdana"/>
          <w:b/>
          <w:u w:val="single"/>
          <w:lang w:val="nl-BE" w:eastAsia="en-US"/>
        </w:rPr>
        <w:t>Stand van zaken</w:t>
      </w:r>
      <w:r w:rsidRPr="00031394">
        <w:rPr>
          <w:rFonts w:ascii="Verdana" w:hAnsi="Verdana"/>
          <w:b/>
          <w:u w:val="single"/>
          <w:lang w:val="nl-BE" w:eastAsia="en-US"/>
        </w:rPr>
        <w:t>:</w:t>
      </w:r>
    </w:p>
    <w:p w14:paraId="0C9778D6" w14:textId="77777777" w:rsidR="00124326" w:rsidRPr="00031394" w:rsidRDefault="00124326" w:rsidP="00124326">
      <w:pPr>
        <w:spacing w:after="200" w:line="276" w:lineRule="auto"/>
        <w:jc w:val="both"/>
        <w:rPr>
          <w:rFonts w:ascii="Verdana" w:hAnsi="Verdana"/>
          <w:lang w:val="nl-BE" w:eastAsia="en-US"/>
        </w:rPr>
      </w:pPr>
      <w:r w:rsidRPr="00031394">
        <w:rPr>
          <w:rFonts w:ascii="Verdana" w:hAnsi="Verdana"/>
          <w:lang w:val="nl-BE" w:eastAsia="en-US"/>
        </w:rPr>
        <w:t xml:space="preserve">Bij de vorige analyse werd een actieplan met het oog op de toepassing van een genderneutrale bezoldigingsstructuur binnen het bedrijf opgesteld. </w:t>
      </w:r>
    </w:p>
    <w:p w14:paraId="2A036F34" w14:textId="77777777" w:rsidR="00124326" w:rsidRDefault="00124326" w:rsidP="00124326">
      <w:pPr>
        <w:jc w:val="both"/>
        <w:rPr>
          <w:rFonts w:ascii="Verdana" w:hAnsi="Verdana"/>
          <w:lang w:val="nl-BE" w:eastAsia="en-US"/>
        </w:rPr>
      </w:pPr>
      <w:r w:rsidRPr="00031394">
        <w:rPr>
          <w:rFonts w:ascii="Verdana" w:hAnsi="Verdana"/>
          <w:lang w:val="nl-BE" w:eastAsia="en-US"/>
        </w:rPr>
        <w:t>De voortgangsstaat van dit plan wordt weergegeven in bijlage van dit verslag.</w:t>
      </w:r>
    </w:p>
    <w:p w14:paraId="60CDDFFA" w14:textId="77777777" w:rsidR="00124326" w:rsidRDefault="00124326" w:rsidP="00124326">
      <w:pPr>
        <w:jc w:val="both"/>
        <w:rPr>
          <w:rFonts w:ascii="Verdana" w:hAnsi="Verdana"/>
          <w:lang w:val="nl-BE" w:eastAsia="en-US"/>
        </w:rPr>
      </w:pPr>
    </w:p>
    <w:p w14:paraId="55165B9A" w14:textId="77777777" w:rsidR="00124326" w:rsidRDefault="00124326" w:rsidP="00124326">
      <w:pPr>
        <w:jc w:val="both"/>
        <w:rPr>
          <w:rFonts w:ascii="Verdana" w:hAnsi="Verdana"/>
          <w:lang w:val="nl-BE" w:eastAsia="en-US"/>
        </w:rPr>
      </w:pPr>
    </w:p>
    <w:sectPr w:rsidR="00124326" w:rsidSect="00124326">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F489E"/>
    <w:multiLevelType w:val="hybridMultilevel"/>
    <w:tmpl w:val="121E6878"/>
    <w:lvl w:ilvl="0" w:tplc="8EAE2288">
      <w:numFmt w:val="bullet"/>
      <w:lvlText w:val=""/>
      <w:lvlJc w:val="left"/>
      <w:pPr>
        <w:ind w:left="720" w:hanging="360"/>
      </w:pPr>
      <w:rPr>
        <w:rFonts w:ascii="Symbol" w:eastAsia="Times New Roman" w:hAnsi="Symbol" w:hint="default"/>
      </w:rPr>
    </w:lvl>
    <w:lvl w:ilvl="1" w:tplc="080C0003">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5393654F"/>
    <w:multiLevelType w:val="hybridMultilevel"/>
    <w:tmpl w:val="67300C20"/>
    <w:lvl w:ilvl="0" w:tplc="B4301A12">
      <w:start w:val="1"/>
      <w:numFmt w:val="upperLetter"/>
      <w:lvlText w:val="%1."/>
      <w:lvlJc w:val="left"/>
      <w:pPr>
        <w:ind w:left="644" w:hanging="360"/>
      </w:pPr>
      <w:rPr>
        <w:rFonts w:hint="default"/>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326"/>
    <w:rsid w:val="00124326"/>
    <w:rsid w:val="00555C89"/>
    <w:rsid w:val="005940B9"/>
    <w:rsid w:val="005976E5"/>
    <w:rsid w:val="00634E78"/>
    <w:rsid w:val="006F497E"/>
    <w:rsid w:val="008D52C1"/>
    <w:rsid w:val="008E50CD"/>
    <w:rsid w:val="008F60EC"/>
    <w:rsid w:val="00904317"/>
    <w:rsid w:val="00A91473"/>
    <w:rsid w:val="00B9672D"/>
    <w:rsid w:val="00C2609C"/>
    <w:rsid w:val="00C86645"/>
    <w:rsid w:val="00CF5F72"/>
    <w:rsid w:val="00D96CE0"/>
    <w:rsid w:val="00E7616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ED9FB"/>
  <w15:docId w15:val="{B90505D9-1E67-4C4E-A990-D33F6309F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nl-B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24326"/>
    <w:pPr>
      <w:jc w:val="left"/>
    </w:pPr>
    <w:rPr>
      <w:rFonts w:ascii="LinePrinter" w:eastAsia="Times New Roman" w:hAnsi="LinePrinter" w:cs="Times New Roman"/>
      <w:szCs w:val="20"/>
      <w:lang w:val="nl-NL" w:eastAsia="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E761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148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igvm-iefh.belgium.be/sites/default/files/downloads/39%20-%20Checklist_NL.pdf"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1419</Words>
  <Characters>7809</Characters>
  <Application>Microsoft Office Word</Application>
  <DocSecurity>0</DocSecurity>
  <Lines>65</Lines>
  <Paragraphs>18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SPF Emploi, Travail et Concertation Sociale</Company>
  <LinksUpToDate>false</LinksUpToDate>
  <CharactersWithSpaces>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BELLE Veerle</dc:creator>
  <cp:lastModifiedBy>Securex</cp:lastModifiedBy>
  <cp:revision>2</cp:revision>
  <dcterms:created xsi:type="dcterms:W3CDTF">2023-02-19T08:44:00Z</dcterms:created>
  <dcterms:modified xsi:type="dcterms:W3CDTF">2023-02-19T08:44:00Z</dcterms:modified>
</cp:coreProperties>
</file>